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2D8A6" w14:textId="32709B81" w:rsidR="00FB1FB3" w:rsidRPr="00874E2E" w:rsidRDefault="00FB1FB3" w:rsidP="00FB1FB3">
      <w:pPr>
        <w:pStyle w:val="H1"/>
        <w:rPr>
          <w:rFonts w:ascii="Calibri" w:hAnsi="Calibri" w:cs="Calibri"/>
        </w:rPr>
      </w:pPr>
      <w:bookmarkStart w:id="0" w:name="_Toc159316306"/>
      <w:r w:rsidRPr="005642F0">
        <w:rPr>
          <w:rFonts w:ascii="Calibri" w:hAnsi="Calibri" w:cs="Calibri"/>
          <w:highlight w:val="yellow"/>
        </w:rPr>
        <w:t>Low</w:t>
      </w:r>
      <w:r>
        <w:rPr>
          <w:rFonts w:ascii="Calibri" w:hAnsi="Calibri" w:cs="Calibri"/>
          <w:highlight w:val="yellow"/>
        </w:rPr>
        <w:t>-</w:t>
      </w:r>
      <w:r w:rsidRPr="005642F0">
        <w:rPr>
          <w:rFonts w:ascii="Calibri" w:hAnsi="Calibri" w:cs="Calibri"/>
          <w:highlight w:val="yellow"/>
        </w:rPr>
        <w:t>Level Concerns Policy</w:t>
      </w:r>
      <w:bookmarkEnd w:id="0"/>
    </w:p>
    <w:p w14:paraId="056E1B5F" w14:textId="77777777" w:rsidR="00FB1FB3" w:rsidRDefault="00FB1FB3" w:rsidP="00FB1FB3">
      <w:pPr>
        <w:jc w:val="both"/>
        <w:rPr>
          <w:rFonts w:ascii="Calibri" w:hAnsi="Calibri" w:cs="Calibri"/>
        </w:rPr>
      </w:pPr>
    </w:p>
    <w:p w14:paraId="2E60E0C2" w14:textId="77777777" w:rsidR="00FB1FB3" w:rsidRDefault="00FB1FB3" w:rsidP="00FB1FB3">
      <w:pPr>
        <w:jc w:val="both"/>
        <w:rPr>
          <w:rFonts w:ascii="Calibri" w:eastAsia="Calibri" w:hAnsi="Calibri" w:cs="Calibri"/>
          <w:i/>
          <w:iCs/>
        </w:rPr>
      </w:pPr>
      <w:r w:rsidRPr="00874E2E">
        <w:rPr>
          <w:rFonts w:ascii="Calibri" w:eastAsia="Calibri" w:hAnsi="Calibri" w:cs="Calibri"/>
          <w:i/>
          <w:iCs/>
        </w:rPr>
        <w:t>Ensure you review this policy to be consistent with the guidance and procedures of your local safeguarding partners (LSP).</w:t>
      </w:r>
    </w:p>
    <w:p w14:paraId="559B419A" w14:textId="77777777" w:rsidR="00FB1FB3" w:rsidRPr="00874E2E" w:rsidRDefault="00FB1FB3" w:rsidP="00FB1FB3">
      <w:pPr>
        <w:jc w:val="both"/>
        <w:rPr>
          <w:rFonts w:ascii="Calibri" w:eastAsia="Calibri" w:hAnsi="Calibri" w:cs="Calibri"/>
        </w:rPr>
      </w:pPr>
    </w:p>
    <w:p w14:paraId="40308397" w14:textId="77777777" w:rsidR="00FB1FB3" w:rsidRPr="005642F0" w:rsidRDefault="00FB1FB3" w:rsidP="00FB1FB3">
      <w:pPr>
        <w:jc w:val="both"/>
        <w:rPr>
          <w:rFonts w:asciiTheme="minorHAnsi" w:hAnsiTheme="minorHAnsi" w:cstheme="minorHAnsi"/>
          <w:b/>
          <w:bCs/>
        </w:rPr>
      </w:pPr>
      <w:r w:rsidRPr="005642F0">
        <w:rPr>
          <w:rFonts w:asciiTheme="minorHAnsi" w:hAnsiTheme="minorHAnsi" w:cstheme="minorHAnsi"/>
          <w:b/>
          <w:bCs/>
        </w:rPr>
        <w:t>Introduction</w:t>
      </w:r>
    </w:p>
    <w:p w14:paraId="20351F1C" w14:textId="33D2AEA5" w:rsidR="00FB1FB3" w:rsidRDefault="00FB1FB3" w:rsidP="00FB1FB3">
      <w:pPr>
        <w:jc w:val="both"/>
        <w:rPr>
          <w:rFonts w:asciiTheme="minorHAnsi" w:hAnsiTheme="minorHAnsi" w:cstheme="minorHAnsi"/>
          <w:color w:val="000000"/>
        </w:rPr>
      </w:pPr>
      <w:r w:rsidRPr="005642F0">
        <w:rPr>
          <w:rFonts w:asciiTheme="minorHAnsi" w:hAnsiTheme="minorHAnsi" w:cstheme="minorHAnsi"/>
        </w:rPr>
        <w:t xml:space="preserve">At </w:t>
      </w:r>
      <w:r w:rsidR="006A6A5F">
        <w:rPr>
          <w:rFonts w:asciiTheme="minorHAnsi" w:hAnsiTheme="minorHAnsi" w:cstheme="minorHAnsi"/>
          <w:b/>
        </w:rPr>
        <w:t>Petersfield</w:t>
      </w:r>
      <w:r w:rsidR="00396995">
        <w:rPr>
          <w:rFonts w:asciiTheme="minorHAnsi" w:hAnsiTheme="minorHAnsi" w:cstheme="minorHAnsi"/>
          <w:b/>
        </w:rPr>
        <w:t xml:space="preserve"> Childcare Hub </w:t>
      </w:r>
      <w:r w:rsidRPr="005642F0">
        <w:rPr>
          <w:rFonts w:asciiTheme="minorHAnsi" w:hAnsiTheme="minorHAnsi" w:cstheme="minorHAnsi"/>
        </w:rPr>
        <w:t>we</w:t>
      </w:r>
      <w:r w:rsidRPr="005642F0">
        <w:rPr>
          <w:rFonts w:asciiTheme="minorHAnsi" w:hAnsiTheme="minorHAnsi" w:cstheme="minorHAnsi"/>
          <w:color w:val="000000"/>
        </w:rPr>
        <w:t xml:space="preserve"> are committed to safeguarding children and </w:t>
      </w:r>
      <w:proofErr w:type="gramStart"/>
      <w:r w:rsidRPr="005642F0">
        <w:rPr>
          <w:rFonts w:asciiTheme="minorHAnsi" w:hAnsiTheme="minorHAnsi" w:cstheme="minorHAnsi"/>
          <w:color w:val="000000"/>
        </w:rPr>
        <w:t>promoting their welfare at all times</w:t>
      </w:r>
      <w:proofErr w:type="gramEnd"/>
      <w:r w:rsidRPr="005642F0">
        <w:rPr>
          <w:rFonts w:asciiTheme="minorHAnsi" w:hAnsiTheme="minorHAnsi" w:cstheme="minorHAnsi"/>
          <w:color w:val="000000"/>
        </w:rPr>
        <w:t xml:space="preserve">. </w:t>
      </w:r>
    </w:p>
    <w:p w14:paraId="30F73430" w14:textId="77777777" w:rsidR="00FB1FB3" w:rsidRPr="005642F0" w:rsidRDefault="00FB1FB3" w:rsidP="00FB1FB3">
      <w:pPr>
        <w:jc w:val="both"/>
        <w:rPr>
          <w:rFonts w:asciiTheme="minorHAnsi" w:hAnsiTheme="minorHAnsi" w:cstheme="minorHAnsi"/>
          <w:color w:val="000000"/>
        </w:rPr>
      </w:pPr>
    </w:p>
    <w:p w14:paraId="1699E610" w14:textId="77777777" w:rsidR="00FB1FB3" w:rsidRDefault="00FB1FB3" w:rsidP="00FB1FB3">
      <w:pPr>
        <w:jc w:val="both"/>
        <w:rPr>
          <w:rFonts w:asciiTheme="minorHAnsi" w:hAnsiTheme="minorHAnsi" w:cstheme="minorHAnsi"/>
        </w:rPr>
      </w:pPr>
      <w:r w:rsidRPr="005642F0">
        <w:rPr>
          <w:rFonts w:asciiTheme="minorHAnsi" w:hAnsiTheme="minorHAnsi" w:cstheme="minorHAnsi"/>
        </w:rPr>
        <w:t xml:space="preserve">This policy applies to all concerns (including allegations) about members of staff, including students, </w:t>
      </w:r>
      <w:proofErr w:type="gramStart"/>
      <w:r w:rsidRPr="005642F0">
        <w:rPr>
          <w:rFonts w:asciiTheme="minorHAnsi" w:hAnsiTheme="minorHAnsi" w:cstheme="minorHAnsi"/>
        </w:rPr>
        <w:t>volunteers</w:t>
      </w:r>
      <w:proofErr w:type="gramEnd"/>
      <w:r w:rsidRPr="005642F0">
        <w:rPr>
          <w:rFonts w:asciiTheme="minorHAnsi" w:hAnsiTheme="minorHAnsi" w:cstheme="minorHAnsi"/>
        </w:rPr>
        <w:t xml:space="preserve"> and agency staff. We ensure that all those working with children behave appropriately and the early identification and prompt and appropriate management of concerns about adults is critical to effective safeguarding. This section is based on concerns that do not meet the harm threshol</w:t>
      </w:r>
      <w:r>
        <w:rPr>
          <w:rFonts w:asciiTheme="minorHAnsi" w:hAnsiTheme="minorHAnsi" w:cstheme="minorHAnsi"/>
        </w:rPr>
        <w:t>d, as defined in Keeping Children Safe in Education</w:t>
      </w:r>
      <w:r w:rsidRPr="005642F0">
        <w:rPr>
          <w:rFonts w:asciiTheme="minorHAnsi" w:hAnsiTheme="minorHAnsi" w:cstheme="minorHAnsi"/>
        </w:rPr>
        <w:t xml:space="preserve">. </w:t>
      </w:r>
    </w:p>
    <w:p w14:paraId="291BB860" w14:textId="77777777" w:rsidR="00FB1FB3" w:rsidRPr="005642F0" w:rsidRDefault="00FB1FB3" w:rsidP="00FB1FB3">
      <w:pPr>
        <w:jc w:val="both"/>
        <w:rPr>
          <w:rFonts w:asciiTheme="minorHAnsi" w:hAnsiTheme="minorHAnsi" w:cstheme="minorHAnsi"/>
          <w:b/>
          <w:bCs/>
        </w:rPr>
      </w:pPr>
    </w:p>
    <w:p w14:paraId="277CF612" w14:textId="77777777" w:rsidR="00FB1FB3" w:rsidRPr="005642F0" w:rsidRDefault="00FB1FB3" w:rsidP="00FB1FB3">
      <w:pPr>
        <w:jc w:val="both"/>
        <w:rPr>
          <w:rFonts w:asciiTheme="minorHAnsi" w:hAnsiTheme="minorHAnsi" w:cstheme="minorHAnsi"/>
        </w:rPr>
      </w:pPr>
      <w:r w:rsidRPr="005642F0">
        <w:rPr>
          <w:rFonts w:asciiTheme="minorHAnsi" w:hAnsiTheme="minorHAnsi" w:cstheme="minorHAnsi"/>
        </w:rPr>
        <w:t>We recognise the importance of responding to and dealing with any concerns in a timely manner to safeguard the welfare of children.</w:t>
      </w:r>
    </w:p>
    <w:p w14:paraId="7FF8D70B" w14:textId="77777777" w:rsidR="00FB1FB3" w:rsidRPr="00F24168" w:rsidRDefault="00FB1FB3" w:rsidP="00FB1FB3">
      <w:pPr>
        <w:jc w:val="both"/>
        <w:rPr>
          <w:rFonts w:asciiTheme="minorHAnsi" w:hAnsiTheme="minorHAnsi" w:cstheme="minorHAnsi"/>
        </w:rPr>
      </w:pPr>
      <w:r w:rsidRPr="00F24168">
        <w:rPr>
          <w:rFonts w:asciiTheme="minorHAnsi" w:hAnsiTheme="minorHAnsi" w:cstheme="minorHAnsi"/>
        </w:rPr>
        <w:t xml:space="preserve">Concerns may arise through, for example: </w:t>
      </w:r>
    </w:p>
    <w:p w14:paraId="085EBE48" w14:textId="77777777" w:rsidR="00FB1FB3" w:rsidRPr="005642F0" w:rsidRDefault="00FB1FB3" w:rsidP="00396995">
      <w:pPr>
        <w:pStyle w:val="ListParagraph"/>
        <w:numPr>
          <w:ilvl w:val="0"/>
          <w:numId w:val="6"/>
        </w:numPr>
        <w:spacing w:after="160" w:line="259" w:lineRule="auto"/>
        <w:contextualSpacing/>
        <w:jc w:val="both"/>
        <w:rPr>
          <w:rFonts w:asciiTheme="minorHAnsi" w:hAnsiTheme="minorHAnsi" w:cstheme="minorHAnsi"/>
        </w:rPr>
      </w:pPr>
      <w:r w:rsidRPr="005642F0">
        <w:rPr>
          <w:rFonts w:asciiTheme="minorHAnsi" w:hAnsiTheme="minorHAnsi" w:cstheme="minorHAnsi"/>
        </w:rPr>
        <w:t xml:space="preserve">Suspicion </w:t>
      </w:r>
    </w:p>
    <w:p w14:paraId="35B6783E" w14:textId="77777777" w:rsidR="00FB1FB3" w:rsidRPr="005642F0" w:rsidRDefault="00FB1FB3" w:rsidP="00396995">
      <w:pPr>
        <w:pStyle w:val="ListParagraph"/>
        <w:numPr>
          <w:ilvl w:val="0"/>
          <w:numId w:val="6"/>
        </w:numPr>
        <w:spacing w:after="160" w:line="259" w:lineRule="auto"/>
        <w:contextualSpacing/>
        <w:jc w:val="both"/>
        <w:rPr>
          <w:rFonts w:asciiTheme="minorHAnsi" w:hAnsiTheme="minorHAnsi" w:cstheme="minorHAnsi"/>
        </w:rPr>
      </w:pPr>
      <w:r w:rsidRPr="005642F0">
        <w:rPr>
          <w:rFonts w:asciiTheme="minorHAnsi" w:hAnsiTheme="minorHAnsi" w:cstheme="minorHAnsi"/>
        </w:rPr>
        <w:t xml:space="preserve">Complaint </w:t>
      </w:r>
    </w:p>
    <w:p w14:paraId="342FC32F" w14:textId="77777777" w:rsidR="00FB1FB3" w:rsidRPr="005642F0" w:rsidRDefault="00FB1FB3" w:rsidP="00396995">
      <w:pPr>
        <w:pStyle w:val="ListParagraph"/>
        <w:numPr>
          <w:ilvl w:val="0"/>
          <w:numId w:val="6"/>
        </w:numPr>
        <w:spacing w:after="160" w:line="259" w:lineRule="auto"/>
        <w:contextualSpacing/>
        <w:jc w:val="both"/>
        <w:rPr>
          <w:rFonts w:asciiTheme="minorHAnsi" w:hAnsiTheme="minorHAnsi" w:cstheme="minorHAnsi"/>
        </w:rPr>
      </w:pPr>
      <w:r w:rsidRPr="005642F0">
        <w:rPr>
          <w:rFonts w:asciiTheme="minorHAnsi" w:hAnsiTheme="minorHAnsi" w:cstheme="minorHAnsi"/>
        </w:rPr>
        <w:t xml:space="preserve">Disclosure made by a child, parent or other adult within or outside the </w:t>
      </w:r>
      <w:proofErr w:type="gramStart"/>
      <w:r w:rsidRPr="005642F0">
        <w:rPr>
          <w:rFonts w:asciiTheme="minorHAnsi" w:hAnsiTheme="minorHAnsi" w:cstheme="minorHAnsi"/>
        </w:rPr>
        <w:t>nursery</w:t>
      </w:r>
      <w:proofErr w:type="gramEnd"/>
    </w:p>
    <w:p w14:paraId="275FA1B1" w14:textId="77777777" w:rsidR="00FB1FB3" w:rsidRPr="005642F0" w:rsidRDefault="00FB1FB3" w:rsidP="00396995">
      <w:pPr>
        <w:pStyle w:val="ListParagraph"/>
        <w:numPr>
          <w:ilvl w:val="0"/>
          <w:numId w:val="6"/>
        </w:numPr>
        <w:spacing w:after="160" w:line="259" w:lineRule="auto"/>
        <w:contextualSpacing/>
        <w:jc w:val="both"/>
        <w:rPr>
          <w:rFonts w:asciiTheme="minorHAnsi" w:hAnsiTheme="minorHAnsi" w:cstheme="minorHAnsi"/>
        </w:rPr>
      </w:pPr>
      <w:r w:rsidRPr="005642F0">
        <w:rPr>
          <w:rFonts w:asciiTheme="minorHAnsi" w:hAnsiTheme="minorHAnsi" w:cstheme="minorHAnsi"/>
        </w:rPr>
        <w:t>Pre-employment vetting checks.</w:t>
      </w:r>
    </w:p>
    <w:p w14:paraId="1ACABEF2" w14:textId="77777777" w:rsidR="00FB1FB3" w:rsidRPr="005642F0" w:rsidRDefault="00FB1FB3" w:rsidP="00FB1FB3">
      <w:pPr>
        <w:jc w:val="both"/>
        <w:rPr>
          <w:rFonts w:asciiTheme="minorHAnsi" w:hAnsiTheme="minorHAnsi" w:cstheme="minorHAnsi"/>
          <w:b/>
          <w:bCs/>
        </w:rPr>
      </w:pPr>
      <w:r w:rsidRPr="005642F0">
        <w:rPr>
          <w:rFonts w:asciiTheme="minorHAnsi" w:hAnsiTheme="minorHAnsi" w:cstheme="minorHAnsi"/>
          <w:b/>
          <w:bCs/>
        </w:rPr>
        <w:t xml:space="preserve">Definition of </w:t>
      </w:r>
      <w:r>
        <w:rPr>
          <w:rFonts w:asciiTheme="minorHAnsi" w:hAnsiTheme="minorHAnsi" w:cstheme="minorHAnsi"/>
          <w:b/>
          <w:bCs/>
        </w:rPr>
        <w:t>‘l</w:t>
      </w:r>
      <w:r w:rsidRPr="005642F0">
        <w:rPr>
          <w:rFonts w:asciiTheme="minorHAnsi" w:hAnsiTheme="minorHAnsi" w:cstheme="minorHAnsi"/>
          <w:b/>
          <w:bCs/>
        </w:rPr>
        <w:t>ow-</w:t>
      </w:r>
      <w:r>
        <w:rPr>
          <w:rFonts w:asciiTheme="minorHAnsi" w:hAnsiTheme="minorHAnsi" w:cstheme="minorHAnsi"/>
          <w:b/>
          <w:bCs/>
        </w:rPr>
        <w:t>l</w:t>
      </w:r>
      <w:r w:rsidRPr="005642F0">
        <w:rPr>
          <w:rFonts w:asciiTheme="minorHAnsi" w:hAnsiTheme="minorHAnsi" w:cstheme="minorHAnsi"/>
          <w:b/>
          <w:bCs/>
        </w:rPr>
        <w:t>evel</w:t>
      </w:r>
      <w:r>
        <w:rPr>
          <w:rFonts w:asciiTheme="minorHAnsi" w:hAnsiTheme="minorHAnsi" w:cstheme="minorHAnsi"/>
          <w:b/>
          <w:bCs/>
        </w:rPr>
        <w:t>’</w:t>
      </w:r>
      <w:r w:rsidRPr="005642F0">
        <w:rPr>
          <w:rFonts w:asciiTheme="minorHAnsi" w:hAnsiTheme="minorHAnsi" w:cstheme="minorHAnsi"/>
          <w:b/>
          <w:bCs/>
        </w:rPr>
        <w:t xml:space="preserve"> </w:t>
      </w:r>
      <w:r>
        <w:rPr>
          <w:rFonts w:asciiTheme="minorHAnsi" w:hAnsiTheme="minorHAnsi" w:cstheme="minorHAnsi"/>
          <w:b/>
          <w:bCs/>
        </w:rPr>
        <w:t>c</w:t>
      </w:r>
      <w:r w:rsidRPr="005642F0">
        <w:rPr>
          <w:rFonts w:asciiTheme="minorHAnsi" w:hAnsiTheme="minorHAnsi" w:cstheme="minorHAnsi"/>
          <w:b/>
          <w:bCs/>
        </w:rPr>
        <w:t xml:space="preserve">oncerns </w:t>
      </w:r>
    </w:p>
    <w:p w14:paraId="6F0C13DE" w14:textId="77777777" w:rsidR="00FB1FB3" w:rsidRPr="005642F0" w:rsidRDefault="00FB1FB3" w:rsidP="00FB1FB3">
      <w:pPr>
        <w:jc w:val="both"/>
        <w:rPr>
          <w:rFonts w:asciiTheme="minorHAnsi" w:hAnsiTheme="minorHAnsi" w:cstheme="minorHAnsi"/>
        </w:rPr>
      </w:pPr>
      <w:r w:rsidRPr="00F24168">
        <w:rPr>
          <w:rFonts w:asciiTheme="minorHAnsi" w:hAnsiTheme="minorHAnsi" w:cstheme="minorHAnsi"/>
        </w:rPr>
        <w:t>The term ‘</w:t>
      </w:r>
      <w:r>
        <w:rPr>
          <w:rFonts w:asciiTheme="minorHAnsi" w:hAnsiTheme="minorHAnsi" w:cstheme="minorHAnsi"/>
        </w:rPr>
        <w:t>l</w:t>
      </w:r>
      <w:r w:rsidRPr="00F24168">
        <w:rPr>
          <w:rFonts w:asciiTheme="minorHAnsi" w:hAnsiTheme="minorHAnsi" w:cstheme="minorHAnsi"/>
        </w:rPr>
        <w:t>ow-</w:t>
      </w:r>
      <w:r>
        <w:rPr>
          <w:rFonts w:asciiTheme="minorHAnsi" w:hAnsiTheme="minorHAnsi" w:cstheme="minorHAnsi"/>
        </w:rPr>
        <w:t>l</w:t>
      </w:r>
      <w:r w:rsidRPr="00F24168">
        <w:rPr>
          <w:rFonts w:asciiTheme="minorHAnsi" w:hAnsiTheme="minorHAnsi" w:cstheme="minorHAnsi"/>
        </w:rPr>
        <w:t>evel’</w:t>
      </w:r>
      <w:r w:rsidRPr="005642F0">
        <w:rPr>
          <w:rFonts w:asciiTheme="minorHAnsi" w:hAnsiTheme="minorHAnsi" w:cstheme="minorHAnsi"/>
        </w:rPr>
        <w:t xml:space="preserve"> concern is any concern – no matter how small – that an adult working in</w:t>
      </w:r>
      <w:r>
        <w:rPr>
          <w:rFonts w:asciiTheme="minorHAnsi" w:hAnsiTheme="minorHAnsi" w:cstheme="minorHAnsi"/>
        </w:rPr>
        <w:t>,</w:t>
      </w:r>
      <w:r w:rsidRPr="005642F0">
        <w:rPr>
          <w:rFonts w:asciiTheme="minorHAnsi" w:hAnsiTheme="minorHAnsi" w:cstheme="minorHAnsi"/>
        </w:rPr>
        <w:t xml:space="preserve"> or on behalf of</w:t>
      </w:r>
      <w:r>
        <w:rPr>
          <w:rFonts w:asciiTheme="minorHAnsi" w:hAnsiTheme="minorHAnsi" w:cstheme="minorHAnsi"/>
        </w:rPr>
        <w:t>,</w:t>
      </w:r>
      <w:r w:rsidRPr="005642F0">
        <w:rPr>
          <w:rFonts w:asciiTheme="minorHAnsi" w:hAnsiTheme="minorHAnsi" w:cstheme="minorHAnsi"/>
        </w:rPr>
        <w:t xml:space="preserve"> the nursery may have acted in a way that: </w:t>
      </w:r>
    </w:p>
    <w:p w14:paraId="3D631034" w14:textId="77777777" w:rsidR="00FB1FB3" w:rsidRPr="005642F0" w:rsidRDefault="00FB1FB3" w:rsidP="00396995">
      <w:pPr>
        <w:pStyle w:val="ListParagraph"/>
        <w:numPr>
          <w:ilvl w:val="0"/>
          <w:numId w:val="7"/>
        </w:numPr>
        <w:spacing w:after="160" w:line="259" w:lineRule="auto"/>
        <w:contextualSpacing/>
        <w:jc w:val="both"/>
        <w:rPr>
          <w:rFonts w:asciiTheme="minorHAnsi" w:hAnsiTheme="minorHAnsi" w:cstheme="minorHAnsi"/>
        </w:rPr>
      </w:pPr>
      <w:r w:rsidRPr="005642F0">
        <w:rPr>
          <w:rFonts w:asciiTheme="minorHAnsi" w:hAnsiTheme="minorHAnsi" w:cstheme="minorHAnsi"/>
        </w:rPr>
        <w:t xml:space="preserve">Is inconsistent with the staff code of conduct, including inappropriate conduct outside of </w:t>
      </w:r>
      <w:proofErr w:type="gramStart"/>
      <w:r w:rsidRPr="005642F0">
        <w:rPr>
          <w:rFonts w:asciiTheme="minorHAnsi" w:hAnsiTheme="minorHAnsi" w:cstheme="minorHAnsi"/>
        </w:rPr>
        <w:t>nursery</w:t>
      </w:r>
      <w:proofErr w:type="gramEnd"/>
      <w:r w:rsidRPr="005642F0">
        <w:rPr>
          <w:rFonts w:asciiTheme="minorHAnsi" w:hAnsiTheme="minorHAnsi" w:cstheme="minorHAnsi"/>
        </w:rPr>
        <w:t xml:space="preserve"> </w:t>
      </w:r>
    </w:p>
    <w:p w14:paraId="1C716BBE" w14:textId="77777777" w:rsidR="00FB1FB3" w:rsidRPr="005642F0" w:rsidRDefault="00FB1FB3" w:rsidP="00396995">
      <w:pPr>
        <w:pStyle w:val="ListParagraph"/>
        <w:numPr>
          <w:ilvl w:val="0"/>
          <w:numId w:val="7"/>
        </w:numPr>
        <w:spacing w:after="160" w:line="259" w:lineRule="auto"/>
        <w:contextualSpacing/>
        <w:jc w:val="both"/>
        <w:rPr>
          <w:rFonts w:asciiTheme="minorHAnsi" w:hAnsiTheme="minorHAnsi" w:cstheme="minorHAnsi"/>
        </w:rPr>
      </w:pPr>
      <w:r w:rsidRPr="005642F0">
        <w:rPr>
          <w:rFonts w:asciiTheme="minorHAnsi" w:hAnsiTheme="minorHAnsi" w:cstheme="minorHAnsi"/>
        </w:rPr>
        <w:t xml:space="preserve">Does not meet the </w:t>
      </w:r>
      <w:r>
        <w:rPr>
          <w:rFonts w:asciiTheme="minorHAnsi" w:hAnsiTheme="minorHAnsi" w:cstheme="minorHAnsi"/>
        </w:rPr>
        <w:t>harm</w:t>
      </w:r>
      <w:r w:rsidRPr="005642F0">
        <w:rPr>
          <w:rFonts w:asciiTheme="minorHAnsi" w:hAnsiTheme="minorHAnsi" w:cstheme="minorHAnsi"/>
        </w:rPr>
        <w:t xml:space="preserve"> threshold or is otherwise not considered serious enough to consider a referral to the local authority</w:t>
      </w:r>
      <w:r>
        <w:rPr>
          <w:rFonts w:asciiTheme="minorHAnsi" w:hAnsiTheme="minorHAnsi" w:cstheme="minorHAnsi"/>
        </w:rPr>
        <w:t xml:space="preserve"> </w:t>
      </w:r>
      <w:r w:rsidRPr="005642F0">
        <w:rPr>
          <w:rFonts w:asciiTheme="minorHAnsi" w:hAnsiTheme="minorHAnsi" w:cstheme="minorHAnsi"/>
        </w:rPr>
        <w:t>designated officer (LADO)</w:t>
      </w:r>
      <w:r>
        <w:rPr>
          <w:rFonts w:asciiTheme="minorHAnsi" w:hAnsiTheme="minorHAnsi" w:cstheme="minorHAnsi"/>
        </w:rPr>
        <w:t>.</w:t>
      </w:r>
    </w:p>
    <w:p w14:paraId="463F0B20" w14:textId="77777777" w:rsidR="00FB1FB3" w:rsidRPr="00B300B1" w:rsidRDefault="00FB1FB3" w:rsidP="00FB1FB3">
      <w:pPr>
        <w:spacing w:after="160" w:line="259" w:lineRule="auto"/>
        <w:contextualSpacing/>
        <w:jc w:val="both"/>
        <w:rPr>
          <w:rFonts w:asciiTheme="minorHAnsi" w:hAnsiTheme="minorHAnsi" w:cstheme="minorHAnsi"/>
        </w:rPr>
      </w:pPr>
      <w:r w:rsidRPr="00B300B1">
        <w:rPr>
          <w:rFonts w:asciiTheme="minorHAnsi" w:hAnsiTheme="minorHAnsi" w:cstheme="minorHAnsi"/>
        </w:rPr>
        <w:t xml:space="preserve">The behaviour of the </w:t>
      </w:r>
      <w:proofErr w:type="gramStart"/>
      <w:r w:rsidRPr="00B300B1">
        <w:rPr>
          <w:rFonts w:asciiTheme="minorHAnsi" w:hAnsiTheme="minorHAnsi" w:cstheme="minorHAnsi"/>
        </w:rPr>
        <w:t>staff,  student</w:t>
      </w:r>
      <w:proofErr w:type="gramEnd"/>
      <w:r w:rsidRPr="00B300B1">
        <w:rPr>
          <w:rFonts w:asciiTheme="minorHAnsi" w:hAnsiTheme="minorHAnsi" w:cstheme="minorHAnsi"/>
        </w:rPr>
        <w:t xml:space="preserve"> or volunteer may not relate directly to a particular child or children but may raise an issue or issues of concern with respect to safeguarding a child/children. This may potentially call into question the adult’s suitability to work with children.</w:t>
      </w:r>
    </w:p>
    <w:p w14:paraId="7B9A9FD1" w14:textId="77777777" w:rsidR="00FB1FB3" w:rsidRPr="000500B1" w:rsidRDefault="00FB1FB3" w:rsidP="00FB1FB3">
      <w:pPr>
        <w:jc w:val="both"/>
        <w:rPr>
          <w:rFonts w:asciiTheme="minorHAnsi" w:hAnsiTheme="minorHAnsi" w:cstheme="minorHAnsi"/>
        </w:rPr>
      </w:pPr>
    </w:p>
    <w:p w14:paraId="75F202EB" w14:textId="77777777" w:rsidR="00FB1FB3" w:rsidRPr="00F96C1E" w:rsidRDefault="00FB1FB3" w:rsidP="00FB1FB3">
      <w:pPr>
        <w:jc w:val="both"/>
        <w:rPr>
          <w:rFonts w:asciiTheme="minorHAnsi" w:hAnsiTheme="minorHAnsi" w:cstheme="minorHAnsi"/>
        </w:rPr>
      </w:pPr>
      <w:r w:rsidRPr="00F96C1E">
        <w:rPr>
          <w:rFonts w:asciiTheme="minorHAnsi" w:hAnsiTheme="minorHAnsi" w:cstheme="minorHAnsi"/>
        </w:rPr>
        <w:t xml:space="preserve">Examples of such behaviour could include, but are not limited to: </w:t>
      </w:r>
    </w:p>
    <w:p w14:paraId="6066E416" w14:textId="77777777" w:rsidR="00FB1FB3" w:rsidRPr="00F96C1E" w:rsidRDefault="00FB1FB3" w:rsidP="00396995">
      <w:pPr>
        <w:pStyle w:val="ListParagraph"/>
        <w:numPr>
          <w:ilvl w:val="0"/>
          <w:numId w:val="7"/>
        </w:numPr>
        <w:spacing w:after="160" w:line="259" w:lineRule="auto"/>
        <w:contextualSpacing/>
        <w:jc w:val="both"/>
        <w:rPr>
          <w:rFonts w:asciiTheme="minorHAnsi" w:hAnsiTheme="minorHAnsi" w:cstheme="minorHAnsi"/>
        </w:rPr>
      </w:pPr>
      <w:r w:rsidRPr="00F96C1E">
        <w:rPr>
          <w:rFonts w:asciiTheme="minorHAnsi" w:hAnsiTheme="minorHAnsi" w:cstheme="minorHAnsi"/>
        </w:rPr>
        <w:t xml:space="preserve">Being overly friendly with children </w:t>
      </w:r>
    </w:p>
    <w:p w14:paraId="6648FD6D" w14:textId="77777777" w:rsidR="00FB1FB3" w:rsidRPr="00F96C1E" w:rsidRDefault="00FB1FB3" w:rsidP="00396995">
      <w:pPr>
        <w:pStyle w:val="ListParagraph"/>
        <w:numPr>
          <w:ilvl w:val="0"/>
          <w:numId w:val="7"/>
        </w:numPr>
        <w:spacing w:after="160" w:line="259" w:lineRule="auto"/>
        <w:contextualSpacing/>
        <w:jc w:val="both"/>
        <w:rPr>
          <w:rFonts w:asciiTheme="minorHAnsi" w:hAnsiTheme="minorHAnsi" w:cstheme="minorHAnsi"/>
        </w:rPr>
      </w:pPr>
      <w:r w:rsidRPr="00F96C1E">
        <w:rPr>
          <w:rFonts w:asciiTheme="minorHAnsi" w:hAnsiTheme="minorHAnsi" w:cstheme="minorHAnsi"/>
        </w:rPr>
        <w:t xml:space="preserve">Having favourites </w:t>
      </w:r>
    </w:p>
    <w:p w14:paraId="192F2BD9" w14:textId="77777777" w:rsidR="00FB1FB3" w:rsidRPr="00F96C1E" w:rsidRDefault="00FB1FB3" w:rsidP="00396995">
      <w:pPr>
        <w:pStyle w:val="ListParagraph"/>
        <w:numPr>
          <w:ilvl w:val="0"/>
          <w:numId w:val="7"/>
        </w:numPr>
        <w:spacing w:after="160" w:line="259" w:lineRule="auto"/>
        <w:contextualSpacing/>
        <w:jc w:val="both"/>
        <w:rPr>
          <w:rFonts w:asciiTheme="minorHAnsi" w:hAnsiTheme="minorHAnsi" w:cstheme="minorHAnsi"/>
        </w:rPr>
      </w:pPr>
      <w:r w:rsidRPr="00F96C1E">
        <w:rPr>
          <w:rFonts w:asciiTheme="minorHAnsi" w:hAnsiTheme="minorHAnsi" w:cstheme="minorHAnsi"/>
        </w:rPr>
        <w:t xml:space="preserve">Taking photographs of children on their mobile phone </w:t>
      </w:r>
    </w:p>
    <w:p w14:paraId="41B1D0DD" w14:textId="77777777" w:rsidR="00FB1FB3" w:rsidRPr="00F96C1E" w:rsidRDefault="00FB1FB3" w:rsidP="00396995">
      <w:pPr>
        <w:pStyle w:val="ListParagraph"/>
        <w:numPr>
          <w:ilvl w:val="0"/>
          <w:numId w:val="7"/>
        </w:numPr>
        <w:spacing w:after="160" w:line="259" w:lineRule="auto"/>
        <w:contextualSpacing/>
        <w:jc w:val="both"/>
        <w:rPr>
          <w:rFonts w:asciiTheme="minorHAnsi" w:hAnsiTheme="minorHAnsi" w:cstheme="minorHAnsi"/>
        </w:rPr>
      </w:pPr>
      <w:r w:rsidRPr="00F96C1E">
        <w:rPr>
          <w:rFonts w:asciiTheme="minorHAnsi" w:hAnsiTheme="minorHAnsi" w:cstheme="minorHAnsi"/>
        </w:rPr>
        <w:t xml:space="preserve">Engaging with a child on a one-to-one basis in a secluded area or behind a closed door </w:t>
      </w:r>
    </w:p>
    <w:p w14:paraId="5DA68E7E" w14:textId="77777777" w:rsidR="00FB1FB3" w:rsidRPr="00F96C1E" w:rsidRDefault="00FB1FB3" w:rsidP="00396995">
      <w:pPr>
        <w:pStyle w:val="ListParagraph"/>
        <w:numPr>
          <w:ilvl w:val="0"/>
          <w:numId w:val="7"/>
        </w:numPr>
        <w:spacing w:after="160" w:line="259" w:lineRule="auto"/>
        <w:contextualSpacing/>
        <w:jc w:val="both"/>
        <w:rPr>
          <w:rFonts w:asciiTheme="minorHAnsi" w:hAnsiTheme="minorHAnsi" w:cstheme="minorHAnsi"/>
        </w:rPr>
      </w:pPr>
      <w:r w:rsidRPr="00F96C1E">
        <w:rPr>
          <w:rFonts w:asciiTheme="minorHAnsi" w:hAnsiTheme="minorHAnsi" w:cstheme="minorHAnsi"/>
        </w:rPr>
        <w:t xml:space="preserve">Using inappropriate sexualised, </w:t>
      </w:r>
      <w:proofErr w:type="gramStart"/>
      <w:r w:rsidRPr="00F96C1E">
        <w:rPr>
          <w:rFonts w:asciiTheme="minorHAnsi" w:hAnsiTheme="minorHAnsi" w:cstheme="minorHAnsi"/>
        </w:rPr>
        <w:t>intimidating</w:t>
      </w:r>
      <w:proofErr w:type="gramEnd"/>
      <w:r w:rsidRPr="00F96C1E">
        <w:rPr>
          <w:rFonts w:asciiTheme="minorHAnsi" w:hAnsiTheme="minorHAnsi" w:cstheme="minorHAnsi"/>
        </w:rPr>
        <w:t xml:space="preserve"> or offensive language</w:t>
      </w:r>
      <w:r>
        <w:rPr>
          <w:rFonts w:asciiTheme="minorHAnsi" w:hAnsiTheme="minorHAnsi" w:cstheme="minorHAnsi"/>
        </w:rPr>
        <w:t>.</w:t>
      </w:r>
    </w:p>
    <w:p w14:paraId="59B55A4E" w14:textId="77777777" w:rsidR="00FB1FB3" w:rsidRPr="005642F0" w:rsidRDefault="00FB1FB3" w:rsidP="00FB1FB3">
      <w:pPr>
        <w:jc w:val="both"/>
        <w:rPr>
          <w:rFonts w:asciiTheme="minorHAnsi" w:hAnsiTheme="minorHAnsi" w:cstheme="minorHAnsi"/>
          <w:b/>
          <w:bCs/>
        </w:rPr>
      </w:pPr>
      <w:r w:rsidRPr="005642F0">
        <w:rPr>
          <w:rFonts w:asciiTheme="minorHAnsi" w:hAnsiTheme="minorHAnsi" w:cstheme="minorHAnsi"/>
          <w:b/>
          <w:bCs/>
        </w:rPr>
        <w:t xml:space="preserve">Sharing </w:t>
      </w:r>
      <w:r>
        <w:rPr>
          <w:rFonts w:asciiTheme="minorHAnsi" w:hAnsiTheme="minorHAnsi" w:cstheme="minorHAnsi"/>
          <w:b/>
          <w:bCs/>
        </w:rPr>
        <w:t>l</w:t>
      </w:r>
      <w:r w:rsidRPr="005642F0">
        <w:rPr>
          <w:rFonts w:asciiTheme="minorHAnsi" w:hAnsiTheme="minorHAnsi" w:cstheme="minorHAnsi"/>
          <w:b/>
          <w:bCs/>
        </w:rPr>
        <w:t>ow-</w:t>
      </w:r>
      <w:r>
        <w:rPr>
          <w:rFonts w:asciiTheme="minorHAnsi" w:hAnsiTheme="minorHAnsi" w:cstheme="minorHAnsi"/>
          <w:b/>
          <w:bCs/>
        </w:rPr>
        <w:t>l</w:t>
      </w:r>
      <w:r w:rsidRPr="005642F0">
        <w:rPr>
          <w:rFonts w:asciiTheme="minorHAnsi" w:hAnsiTheme="minorHAnsi" w:cstheme="minorHAnsi"/>
          <w:b/>
          <w:bCs/>
        </w:rPr>
        <w:t xml:space="preserve">evel concerns </w:t>
      </w:r>
    </w:p>
    <w:p w14:paraId="1D5636B5" w14:textId="77777777" w:rsidR="00FB1FB3" w:rsidRPr="005642F0" w:rsidRDefault="00FB1FB3" w:rsidP="00FB1FB3">
      <w:pPr>
        <w:jc w:val="both"/>
        <w:rPr>
          <w:rFonts w:asciiTheme="minorHAnsi" w:hAnsiTheme="minorHAnsi" w:cstheme="minorHAnsi"/>
        </w:rPr>
      </w:pPr>
      <w:r w:rsidRPr="005642F0">
        <w:rPr>
          <w:rFonts w:asciiTheme="minorHAnsi" w:hAnsiTheme="minorHAnsi" w:cstheme="minorHAnsi"/>
        </w:rPr>
        <w:t xml:space="preserve">We recognise the importance of creating a culture of openness, </w:t>
      </w:r>
      <w:proofErr w:type="gramStart"/>
      <w:r w:rsidRPr="005642F0">
        <w:rPr>
          <w:rFonts w:asciiTheme="minorHAnsi" w:hAnsiTheme="minorHAnsi" w:cstheme="minorHAnsi"/>
        </w:rPr>
        <w:t>trust</w:t>
      </w:r>
      <w:proofErr w:type="gramEnd"/>
      <w:r w:rsidRPr="005642F0">
        <w:rPr>
          <w:rFonts w:asciiTheme="minorHAnsi" w:hAnsiTheme="minorHAnsi" w:cstheme="minorHAnsi"/>
        </w:rPr>
        <w:t xml:space="preserve"> and transparency to encourage all staff to share low-level concerns so that they can be addressed appropriately. </w:t>
      </w:r>
    </w:p>
    <w:p w14:paraId="0F7D8577" w14:textId="77777777" w:rsidR="00FB1FB3" w:rsidRDefault="00FB1FB3" w:rsidP="00FB1FB3">
      <w:pPr>
        <w:jc w:val="both"/>
        <w:rPr>
          <w:rFonts w:asciiTheme="minorHAnsi" w:hAnsiTheme="minorHAnsi" w:cstheme="minorHAnsi"/>
        </w:rPr>
      </w:pPr>
    </w:p>
    <w:p w14:paraId="5D75D330" w14:textId="77777777" w:rsidR="00FB1FB3" w:rsidRPr="005642F0" w:rsidRDefault="00FB1FB3" w:rsidP="00FB1FB3">
      <w:pPr>
        <w:jc w:val="both"/>
        <w:rPr>
          <w:rFonts w:asciiTheme="minorHAnsi" w:hAnsiTheme="minorHAnsi" w:cstheme="minorHAnsi"/>
        </w:rPr>
      </w:pPr>
      <w:r w:rsidRPr="005642F0">
        <w:rPr>
          <w:rFonts w:asciiTheme="minorHAnsi" w:hAnsiTheme="minorHAnsi" w:cstheme="minorHAnsi"/>
        </w:rPr>
        <w:t xml:space="preserve">We create this culture by: </w:t>
      </w:r>
    </w:p>
    <w:p w14:paraId="0C33B1AE" w14:textId="77777777" w:rsidR="00FB1FB3" w:rsidRPr="005642F0" w:rsidRDefault="00FB1FB3" w:rsidP="00396995">
      <w:pPr>
        <w:pStyle w:val="ListParagraph"/>
        <w:numPr>
          <w:ilvl w:val="0"/>
          <w:numId w:val="8"/>
        </w:numPr>
        <w:spacing w:after="160" w:line="259" w:lineRule="auto"/>
        <w:contextualSpacing/>
        <w:jc w:val="both"/>
        <w:rPr>
          <w:rFonts w:asciiTheme="minorHAnsi" w:hAnsiTheme="minorHAnsi" w:cstheme="minorHAnsi"/>
        </w:rPr>
      </w:pPr>
      <w:r w:rsidRPr="005642F0">
        <w:rPr>
          <w:rFonts w:asciiTheme="minorHAnsi" w:hAnsiTheme="minorHAnsi" w:cstheme="minorHAnsi"/>
        </w:rPr>
        <w:t xml:space="preserve">Ensuring all staff are clear about what appropriate behaviour is, and are confident in differentiating expected and appropriate behaviour from concerning, challenging or inappropriate behaviour, in themselves and other </w:t>
      </w:r>
      <w:proofErr w:type="gramStart"/>
      <w:r w:rsidRPr="005642F0">
        <w:rPr>
          <w:rFonts w:asciiTheme="minorHAnsi" w:hAnsiTheme="minorHAnsi" w:cstheme="minorHAnsi"/>
        </w:rPr>
        <w:t>adults</w:t>
      </w:r>
      <w:proofErr w:type="gramEnd"/>
    </w:p>
    <w:p w14:paraId="36342080" w14:textId="77777777" w:rsidR="00FB1FB3" w:rsidRPr="005642F0" w:rsidRDefault="00FB1FB3" w:rsidP="00396995">
      <w:pPr>
        <w:pStyle w:val="ListParagraph"/>
        <w:numPr>
          <w:ilvl w:val="0"/>
          <w:numId w:val="8"/>
        </w:numPr>
        <w:spacing w:after="160" w:line="259" w:lineRule="auto"/>
        <w:contextualSpacing/>
        <w:jc w:val="both"/>
        <w:rPr>
          <w:rFonts w:asciiTheme="minorHAnsi" w:hAnsiTheme="minorHAnsi" w:cstheme="minorHAnsi"/>
        </w:rPr>
      </w:pPr>
      <w:r w:rsidRPr="005642F0">
        <w:rPr>
          <w:rFonts w:asciiTheme="minorHAnsi" w:hAnsiTheme="minorHAnsi" w:cstheme="minorHAnsi"/>
        </w:rPr>
        <w:t>Hav</w:t>
      </w:r>
      <w:r>
        <w:rPr>
          <w:rFonts w:asciiTheme="minorHAnsi" w:hAnsiTheme="minorHAnsi" w:cstheme="minorHAnsi"/>
        </w:rPr>
        <w:t>ing</w:t>
      </w:r>
      <w:r w:rsidRPr="005642F0">
        <w:rPr>
          <w:rFonts w:asciiTheme="minorHAnsi" w:hAnsiTheme="minorHAnsi" w:cstheme="minorHAnsi"/>
        </w:rPr>
        <w:t xml:space="preserve"> clear policies and procedures </w:t>
      </w:r>
    </w:p>
    <w:p w14:paraId="08CFA280" w14:textId="77777777" w:rsidR="00FB1FB3" w:rsidRPr="005642F0" w:rsidRDefault="00FB1FB3" w:rsidP="00396995">
      <w:pPr>
        <w:pStyle w:val="ListParagraph"/>
        <w:numPr>
          <w:ilvl w:val="0"/>
          <w:numId w:val="8"/>
        </w:numPr>
        <w:spacing w:after="160" w:line="259" w:lineRule="auto"/>
        <w:contextualSpacing/>
        <w:jc w:val="both"/>
        <w:rPr>
          <w:rFonts w:asciiTheme="minorHAnsi" w:hAnsiTheme="minorHAnsi" w:cstheme="minorHAnsi"/>
        </w:rPr>
      </w:pPr>
      <w:r w:rsidRPr="005642F0">
        <w:rPr>
          <w:rFonts w:asciiTheme="minorHAnsi" w:hAnsiTheme="minorHAnsi" w:cstheme="minorHAnsi"/>
        </w:rPr>
        <w:t xml:space="preserve">Empowering staff to share any low-level </w:t>
      </w:r>
      <w:proofErr w:type="gramStart"/>
      <w:r w:rsidRPr="005642F0">
        <w:rPr>
          <w:rFonts w:asciiTheme="minorHAnsi" w:hAnsiTheme="minorHAnsi" w:cstheme="minorHAnsi"/>
        </w:rPr>
        <w:t>concerns</w:t>
      </w:r>
      <w:proofErr w:type="gramEnd"/>
    </w:p>
    <w:p w14:paraId="2099AD5E" w14:textId="77777777" w:rsidR="00FB1FB3" w:rsidRPr="005642F0" w:rsidRDefault="00FB1FB3" w:rsidP="00396995">
      <w:pPr>
        <w:pStyle w:val="ListParagraph"/>
        <w:numPr>
          <w:ilvl w:val="0"/>
          <w:numId w:val="8"/>
        </w:numPr>
        <w:spacing w:after="160" w:line="259" w:lineRule="auto"/>
        <w:contextualSpacing/>
        <w:jc w:val="both"/>
        <w:rPr>
          <w:rFonts w:asciiTheme="minorHAnsi" w:hAnsiTheme="minorHAnsi" w:cstheme="minorHAnsi"/>
        </w:rPr>
      </w:pPr>
      <w:r w:rsidRPr="005642F0">
        <w:rPr>
          <w:rFonts w:asciiTheme="minorHAnsi" w:hAnsiTheme="minorHAnsi" w:cstheme="minorHAnsi"/>
        </w:rPr>
        <w:t>Empowering staff to self-</w:t>
      </w:r>
      <w:proofErr w:type="gramStart"/>
      <w:r w:rsidRPr="005642F0">
        <w:rPr>
          <w:rFonts w:asciiTheme="minorHAnsi" w:hAnsiTheme="minorHAnsi" w:cstheme="minorHAnsi"/>
        </w:rPr>
        <w:t>refer</w:t>
      </w:r>
      <w:proofErr w:type="gramEnd"/>
      <w:r w:rsidRPr="005642F0">
        <w:rPr>
          <w:rFonts w:asciiTheme="minorHAnsi" w:hAnsiTheme="minorHAnsi" w:cstheme="minorHAnsi"/>
        </w:rPr>
        <w:t xml:space="preserve"> </w:t>
      </w:r>
    </w:p>
    <w:p w14:paraId="429CB0B6" w14:textId="77777777" w:rsidR="00FB1FB3" w:rsidRPr="005642F0" w:rsidRDefault="00FB1FB3" w:rsidP="00396995">
      <w:pPr>
        <w:pStyle w:val="ListParagraph"/>
        <w:numPr>
          <w:ilvl w:val="0"/>
          <w:numId w:val="8"/>
        </w:numPr>
        <w:spacing w:after="160" w:line="259" w:lineRule="auto"/>
        <w:contextualSpacing/>
        <w:jc w:val="both"/>
        <w:rPr>
          <w:rFonts w:asciiTheme="minorHAnsi" w:hAnsiTheme="minorHAnsi" w:cstheme="minorHAnsi"/>
          <w:b/>
          <w:bCs/>
        </w:rPr>
      </w:pPr>
      <w:r w:rsidRPr="005642F0">
        <w:rPr>
          <w:rFonts w:asciiTheme="minorHAnsi" w:hAnsiTheme="minorHAnsi" w:cstheme="minorHAnsi"/>
        </w:rPr>
        <w:t xml:space="preserve">Addressing unprofessional behaviour and supporting the individual to correct it at an early </w:t>
      </w:r>
      <w:proofErr w:type="gramStart"/>
      <w:r w:rsidRPr="005642F0">
        <w:rPr>
          <w:rFonts w:asciiTheme="minorHAnsi" w:hAnsiTheme="minorHAnsi" w:cstheme="minorHAnsi"/>
        </w:rPr>
        <w:t>stage</w:t>
      </w:r>
      <w:proofErr w:type="gramEnd"/>
    </w:p>
    <w:p w14:paraId="10340D7D" w14:textId="77777777" w:rsidR="00FB1FB3" w:rsidRPr="005642F0" w:rsidRDefault="00FB1FB3" w:rsidP="00396995">
      <w:pPr>
        <w:pStyle w:val="ListParagraph"/>
        <w:numPr>
          <w:ilvl w:val="0"/>
          <w:numId w:val="8"/>
        </w:numPr>
        <w:spacing w:after="160" w:line="259" w:lineRule="auto"/>
        <w:contextualSpacing/>
        <w:jc w:val="both"/>
        <w:rPr>
          <w:rFonts w:asciiTheme="minorHAnsi" w:hAnsiTheme="minorHAnsi" w:cstheme="minorHAnsi"/>
          <w:b/>
          <w:bCs/>
        </w:rPr>
      </w:pPr>
      <w:r w:rsidRPr="005642F0">
        <w:rPr>
          <w:rFonts w:asciiTheme="minorHAnsi" w:hAnsiTheme="minorHAnsi" w:cstheme="minorHAnsi"/>
        </w:rPr>
        <w:t xml:space="preserve">Providing a responsive, sensitive and proportionate handling of such concerns when they are </w:t>
      </w:r>
      <w:proofErr w:type="gramStart"/>
      <w:r w:rsidRPr="005642F0">
        <w:rPr>
          <w:rFonts w:asciiTheme="minorHAnsi" w:hAnsiTheme="minorHAnsi" w:cstheme="minorHAnsi"/>
        </w:rPr>
        <w:t>raised</w:t>
      </w:r>
      <w:proofErr w:type="gramEnd"/>
    </w:p>
    <w:p w14:paraId="37F61FF2" w14:textId="77777777" w:rsidR="00FB1FB3" w:rsidRPr="005642F0" w:rsidRDefault="00FB1FB3" w:rsidP="00396995">
      <w:pPr>
        <w:pStyle w:val="ListParagraph"/>
        <w:numPr>
          <w:ilvl w:val="0"/>
          <w:numId w:val="8"/>
        </w:numPr>
        <w:spacing w:after="160" w:line="259" w:lineRule="auto"/>
        <w:contextualSpacing/>
        <w:jc w:val="both"/>
        <w:rPr>
          <w:rFonts w:asciiTheme="minorHAnsi" w:hAnsiTheme="minorHAnsi" w:cstheme="minorHAnsi"/>
          <w:b/>
          <w:bCs/>
        </w:rPr>
      </w:pPr>
      <w:r w:rsidRPr="005642F0">
        <w:rPr>
          <w:rFonts w:asciiTheme="minorHAnsi" w:hAnsiTheme="minorHAnsi" w:cstheme="minorHAnsi"/>
        </w:rPr>
        <w:t>Helping to reflect on and identify any weakness in the nursery safeguarding procedure.</w:t>
      </w:r>
    </w:p>
    <w:p w14:paraId="78344ED8" w14:textId="77777777" w:rsidR="00FB1FB3" w:rsidRPr="00547B7B" w:rsidRDefault="00FB1FB3" w:rsidP="00FB1FB3">
      <w:pPr>
        <w:jc w:val="both"/>
        <w:rPr>
          <w:rFonts w:asciiTheme="minorHAnsi" w:hAnsiTheme="minorHAnsi" w:cstheme="minorHAnsi"/>
          <w:b/>
          <w:bCs/>
        </w:rPr>
      </w:pPr>
      <w:r>
        <w:rPr>
          <w:rFonts w:asciiTheme="minorHAnsi" w:hAnsiTheme="minorHAnsi" w:cstheme="minorHAnsi"/>
        </w:rPr>
        <w:t>A</w:t>
      </w:r>
      <w:r w:rsidRPr="00547B7B">
        <w:rPr>
          <w:rFonts w:asciiTheme="minorHAnsi" w:hAnsiTheme="minorHAnsi" w:cstheme="minorHAnsi"/>
        </w:rPr>
        <w:t xml:space="preserve"> low</w:t>
      </w:r>
      <w:r>
        <w:rPr>
          <w:rFonts w:asciiTheme="minorHAnsi" w:hAnsiTheme="minorHAnsi" w:cstheme="minorHAnsi"/>
        </w:rPr>
        <w:t>-</w:t>
      </w:r>
      <w:r w:rsidRPr="00547B7B">
        <w:rPr>
          <w:rFonts w:asciiTheme="minorHAnsi" w:hAnsiTheme="minorHAnsi" w:cstheme="minorHAnsi"/>
        </w:rPr>
        <w:t>level concern</w:t>
      </w:r>
      <w:r>
        <w:rPr>
          <w:rFonts w:asciiTheme="minorHAnsi" w:hAnsiTheme="minorHAnsi" w:cstheme="minorHAnsi"/>
        </w:rPr>
        <w:t xml:space="preserve"> a</w:t>
      </w:r>
      <w:r w:rsidRPr="00547B7B">
        <w:rPr>
          <w:rFonts w:asciiTheme="minorHAnsi" w:hAnsiTheme="minorHAnsi" w:cstheme="minorHAnsi"/>
        </w:rPr>
        <w:t>bout a member of staff should be reported to the Designated Safeguarding Lead</w:t>
      </w:r>
      <w:r>
        <w:rPr>
          <w:rFonts w:asciiTheme="minorHAnsi" w:hAnsiTheme="minorHAnsi" w:cstheme="minorHAnsi"/>
        </w:rPr>
        <w:t xml:space="preserve"> </w:t>
      </w:r>
      <w:r w:rsidRPr="00547B7B">
        <w:rPr>
          <w:rFonts w:asciiTheme="minorHAnsi" w:hAnsiTheme="minorHAnsi" w:cstheme="minorHAnsi"/>
        </w:rPr>
        <w:t xml:space="preserve">(DSL) and the manager following the nursery </w:t>
      </w:r>
      <w:r>
        <w:rPr>
          <w:rFonts w:asciiTheme="minorHAnsi" w:hAnsiTheme="minorHAnsi" w:cstheme="minorHAnsi"/>
        </w:rPr>
        <w:t>Safeguarding children and c</w:t>
      </w:r>
      <w:r w:rsidRPr="00547B7B">
        <w:rPr>
          <w:rFonts w:asciiTheme="minorHAnsi" w:hAnsiTheme="minorHAnsi" w:cstheme="minorHAnsi"/>
        </w:rPr>
        <w:t xml:space="preserve">hild </w:t>
      </w:r>
      <w:r>
        <w:rPr>
          <w:rFonts w:asciiTheme="minorHAnsi" w:hAnsiTheme="minorHAnsi" w:cstheme="minorHAnsi"/>
        </w:rPr>
        <w:t>p</w:t>
      </w:r>
      <w:r w:rsidRPr="00547B7B">
        <w:rPr>
          <w:rFonts w:asciiTheme="minorHAnsi" w:hAnsiTheme="minorHAnsi" w:cstheme="minorHAnsi"/>
        </w:rPr>
        <w:t>rotection procedures.</w:t>
      </w:r>
      <w:r>
        <w:rPr>
          <w:rFonts w:asciiTheme="minorHAnsi" w:hAnsiTheme="minorHAnsi" w:cstheme="minorHAnsi"/>
        </w:rPr>
        <w:t xml:space="preserve"> </w:t>
      </w:r>
      <w:r w:rsidRPr="00547B7B">
        <w:rPr>
          <w:rFonts w:asciiTheme="minorHAnsi" w:hAnsiTheme="minorHAnsi" w:cstheme="minorHAnsi"/>
        </w:rPr>
        <w:t>Staff should use the nursery Low-Level Concerns Reporting Form (below)</w:t>
      </w:r>
      <w:r>
        <w:rPr>
          <w:rFonts w:asciiTheme="minorHAnsi" w:hAnsiTheme="minorHAnsi" w:cstheme="minorHAnsi"/>
        </w:rPr>
        <w:t>.</w:t>
      </w:r>
    </w:p>
    <w:p w14:paraId="09C19CB3" w14:textId="77777777" w:rsidR="00FB1FB3" w:rsidRPr="005642F0" w:rsidRDefault="00FB1FB3" w:rsidP="00FB1FB3">
      <w:pPr>
        <w:pStyle w:val="ListParagraph"/>
        <w:ind w:left="1440"/>
        <w:jc w:val="both"/>
        <w:rPr>
          <w:rFonts w:asciiTheme="minorHAnsi" w:hAnsiTheme="minorHAnsi" w:cstheme="minorHAnsi"/>
          <w:b/>
          <w:bCs/>
          <w:color w:val="FF0000"/>
        </w:rPr>
      </w:pPr>
    </w:p>
    <w:p w14:paraId="63A5259D" w14:textId="77777777" w:rsidR="00FB1FB3" w:rsidRPr="005642F0" w:rsidRDefault="00FB1FB3" w:rsidP="00FB1FB3">
      <w:pPr>
        <w:jc w:val="both"/>
        <w:rPr>
          <w:rFonts w:asciiTheme="minorHAnsi" w:hAnsiTheme="minorHAnsi" w:cstheme="minorHAnsi"/>
        </w:rPr>
      </w:pPr>
      <w:r w:rsidRPr="005642F0">
        <w:rPr>
          <w:rFonts w:asciiTheme="minorHAnsi" w:hAnsiTheme="minorHAnsi" w:cstheme="minorHAnsi"/>
          <w:b/>
          <w:bCs/>
        </w:rPr>
        <w:t>Responding to low-level concerns</w:t>
      </w:r>
      <w:r w:rsidRPr="005642F0">
        <w:rPr>
          <w:rFonts w:asciiTheme="minorHAnsi" w:hAnsiTheme="minorHAnsi" w:cstheme="minorHAnsi"/>
        </w:rPr>
        <w:t xml:space="preserve"> </w:t>
      </w:r>
    </w:p>
    <w:p w14:paraId="51A0E6C7" w14:textId="77777777" w:rsidR="00FB1FB3" w:rsidRPr="005642F0" w:rsidRDefault="00FB1FB3" w:rsidP="00396995">
      <w:pPr>
        <w:pStyle w:val="ListParagraph"/>
        <w:numPr>
          <w:ilvl w:val="0"/>
          <w:numId w:val="9"/>
        </w:numPr>
        <w:spacing w:after="160" w:line="259" w:lineRule="auto"/>
        <w:contextualSpacing/>
        <w:jc w:val="both"/>
        <w:rPr>
          <w:rFonts w:asciiTheme="minorHAnsi" w:hAnsiTheme="minorHAnsi" w:cstheme="minorHAnsi"/>
        </w:rPr>
      </w:pPr>
      <w:r w:rsidRPr="005642F0">
        <w:rPr>
          <w:rFonts w:asciiTheme="minorHAnsi" w:hAnsiTheme="minorHAnsi" w:cstheme="minorHAnsi"/>
        </w:rPr>
        <w:t>If the concern is raised via a third party, the DSL</w:t>
      </w:r>
      <w:r>
        <w:rPr>
          <w:rFonts w:asciiTheme="minorHAnsi" w:hAnsiTheme="minorHAnsi" w:cstheme="minorHAnsi"/>
        </w:rPr>
        <w:t>/manager</w:t>
      </w:r>
      <w:r w:rsidRPr="005642F0">
        <w:rPr>
          <w:rFonts w:asciiTheme="minorHAnsi" w:hAnsiTheme="minorHAnsi" w:cstheme="minorHAnsi"/>
        </w:rPr>
        <w:t xml:space="preserve"> will collect evidence where necessary by speaking</w:t>
      </w:r>
      <w:r>
        <w:rPr>
          <w:rFonts w:asciiTheme="minorHAnsi" w:hAnsiTheme="minorHAnsi" w:cstheme="minorHAnsi"/>
        </w:rPr>
        <w:t xml:space="preserve"> d</w:t>
      </w:r>
      <w:r w:rsidRPr="005642F0">
        <w:rPr>
          <w:rFonts w:asciiTheme="minorHAnsi" w:hAnsiTheme="minorHAnsi" w:cstheme="minorHAnsi"/>
        </w:rPr>
        <w:t>irectly to the staff who raised the concern, unless it has been raised</w:t>
      </w:r>
      <w:r w:rsidRPr="005642F0">
        <w:rPr>
          <w:rFonts w:asciiTheme="minorHAnsi" w:hAnsiTheme="minorHAnsi" w:cstheme="minorHAnsi"/>
          <w:color w:val="C00000"/>
        </w:rPr>
        <w:t xml:space="preserve"> </w:t>
      </w:r>
      <w:r w:rsidRPr="005642F0">
        <w:rPr>
          <w:rFonts w:asciiTheme="minorHAnsi" w:hAnsiTheme="minorHAnsi" w:cstheme="minorHAnsi"/>
        </w:rPr>
        <w:t xml:space="preserve">anonymously, regardless of whether a written summary or low-level concerns form has been </w:t>
      </w:r>
      <w:proofErr w:type="gramStart"/>
      <w:r w:rsidRPr="005642F0">
        <w:rPr>
          <w:rFonts w:asciiTheme="minorHAnsi" w:hAnsiTheme="minorHAnsi" w:cstheme="minorHAnsi"/>
        </w:rPr>
        <w:t>provided</w:t>
      </w:r>
      <w:proofErr w:type="gramEnd"/>
    </w:p>
    <w:p w14:paraId="24C24BF8" w14:textId="77777777" w:rsidR="00FB1FB3" w:rsidRPr="00362D3D" w:rsidRDefault="00FB1FB3" w:rsidP="00396995">
      <w:pPr>
        <w:pStyle w:val="ListParagraph"/>
        <w:numPr>
          <w:ilvl w:val="0"/>
          <w:numId w:val="9"/>
        </w:numPr>
        <w:spacing w:after="160" w:line="259" w:lineRule="auto"/>
        <w:contextualSpacing/>
        <w:jc w:val="both"/>
        <w:rPr>
          <w:rFonts w:asciiTheme="minorHAnsi" w:hAnsiTheme="minorHAnsi" w:cstheme="minorHAnsi"/>
        </w:rPr>
      </w:pPr>
      <w:r w:rsidRPr="00362D3D">
        <w:rPr>
          <w:rFonts w:asciiTheme="minorHAnsi" w:hAnsiTheme="minorHAnsi" w:cstheme="minorHAnsi"/>
        </w:rPr>
        <w:t xml:space="preserve">If the staff member who raises the concern does not wish to be named, then the nursery should respect that person’s wishes as far as possible. However, there may be circumstances where the staff member who raises the concern will need to be named (for example, where it is necessary </w:t>
      </w:r>
      <w:proofErr w:type="gramStart"/>
      <w:r w:rsidRPr="00362D3D">
        <w:rPr>
          <w:rFonts w:asciiTheme="minorHAnsi" w:hAnsiTheme="minorHAnsi" w:cstheme="minorHAnsi"/>
        </w:rPr>
        <w:t>in order to</w:t>
      </w:r>
      <w:proofErr w:type="gramEnd"/>
      <w:r w:rsidRPr="00362D3D">
        <w:rPr>
          <w:rFonts w:asciiTheme="minorHAnsi" w:hAnsiTheme="minorHAnsi" w:cstheme="minorHAnsi"/>
        </w:rPr>
        <w:t xml:space="preserve"> carry out a fair disciplinary process) and, for this reason, anonymity should never be promised to members of staff who share low-level concerns.</w:t>
      </w:r>
      <w:r>
        <w:rPr>
          <w:rFonts w:asciiTheme="minorHAnsi" w:hAnsiTheme="minorHAnsi" w:cstheme="minorHAnsi"/>
        </w:rPr>
        <w:t xml:space="preserve"> </w:t>
      </w:r>
      <w:r w:rsidRPr="00362D3D">
        <w:rPr>
          <w:rFonts w:asciiTheme="minorHAnsi" w:hAnsiTheme="minorHAnsi" w:cstheme="minorHAnsi"/>
        </w:rPr>
        <w:t xml:space="preserve">Where possible, we </w:t>
      </w:r>
      <w:proofErr w:type="gramStart"/>
      <w:r w:rsidRPr="00362D3D">
        <w:rPr>
          <w:rFonts w:asciiTheme="minorHAnsi" w:hAnsiTheme="minorHAnsi" w:cstheme="minorHAnsi"/>
        </w:rPr>
        <w:t>will to</w:t>
      </w:r>
      <w:proofErr w:type="gramEnd"/>
      <w:r w:rsidRPr="00362D3D">
        <w:rPr>
          <w:rFonts w:asciiTheme="minorHAnsi" w:hAnsiTheme="minorHAnsi" w:cstheme="minorHAnsi"/>
        </w:rPr>
        <w:t xml:space="preserve"> encourage staff to consent to be named, as this will help to create a culture of openness and transparency</w:t>
      </w:r>
    </w:p>
    <w:p w14:paraId="4CE91D3E" w14:textId="77777777" w:rsidR="00FB1FB3" w:rsidRPr="005642F0" w:rsidRDefault="00FB1FB3" w:rsidP="00396995">
      <w:pPr>
        <w:pStyle w:val="ListParagraph"/>
        <w:numPr>
          <w:ilvl w:val="0"/>
          <w:numId w:val="9"/>
        </w:numPr>
        <w:spacing w:after="160" w:line="259" w:lineRule="auto"/>
        <w:contextualSpacing/>
        <w:jc w:val="both"/>
        <w:rPr>
          <w:rFonts w:asciiTheme="minorHAnsi" w:hAnsiTheme="minorHAnsi" w:cstheme="minorHAnsi"/>
        </w:rPr>
      </w:pPr>
      <w:r>
        <w:rPr>
          <w:rFonts w:asciiTheme="minorHAnsi" w:hAnsiTheme="minorHAnsi" w:cstheme="minorHAnsi"/>
        </w:rPr>
        <w:t>The DSL/manager</w:t>
      </w:r>
      <w:r w:rsidRPr="005642F0">
        <w:rPr>
          <w:rFonts w:asciiTheme="minorHAnsi" w:hAnsiTheme="minorHAnsi" w:cstheme="minorHAnsi"/>
        </w:rPr>
        <w:t xml:space="preserve"> will speak to any potential witnesses</w:t>
      </w:r>
      <w:r>
        <w:rPr>
          <w:rFonts w:asciiTheme="minorHAnsi" w:hAnsiTheme="minorHAnsi" w:cstheme="minorHAnsi"/>
        </w:rPr>
        <w:t xml:space="preserve">, </w:t>
      </w:r>
      <w:r w:rsidRPr="005642F0">
        <w:rPr>
          <w:rFonts w:asciiTheme="minorHAnsi" w:hAnsiTheme="minorHAnsi" w:cstheme="minorHAnsi"/>
        </w:rPr>
        <w:t xml:space="preserve">unless advised not to do so by the LADO/other relevant external agencies, where they have been </w:t>
      </w:r>
      <w:proofErr w:type="gramStart"/>
      <w:r w:rsidRPr="005642F0">
        <w:rPr>
          <w:rFonts w:asciiTheme="minorHAnsi" w:hAnsiTheme="minorHAnsi" w:cstheme="minorHAnsi"/>
        </w:rPr>
        <w:t>contacted</w:t>
      </w:r>
      <w:proofErr w:type="gramEnd"/>
    </w:p>
    <w:p w14:paraId="2613BD8D" w14:textId="77777777" w:rsidR="00FB1FB3" w:rsidRPr="005642F0" w:rsidRDefault="00FB1FB3" w:rsidP="00396995">
      <w:pPr>
        <w:pStyle w:val="ListParagraph"/>
        <w:numPr>
          <w:ilvl w:val="0"/>
          <w:numId w:val="9"/>
        </w:numPr>
        <w:spacing w:after="160" w:line="259" w:lineRule="auto"/>
        <w:contextualSpacing/>
        <w:jc w:val="both"/>
        <w:rPr>
          <w:rFonts w:asciiTheme="minorHAnsi" w:hAnsiTheme="minorHAnsi" w:cstheme="minorHAnsi"/>
        </w:rPr>
      </w:pPr>
      <w:r>
        <w:rPr>
          <w:rFonts w:asciiTheme="minorHAnsi" w:hAnsiTheme="minorHAnsi" w:cstheme="minorHAnsi"/>
        </w:rPr>
        <w:t>The DSL/manager</w:t>
      </w:r>
      <w:r w:rsidRPr="005642F0">
        <w:rPr>
          <w:rFonts w:asciiTheme="minorHAnsi" w:hAnsiTheme="minorHAnsi" w:cstheme="minorHAnsi"/>
        </w:rPr>
        <w:t xml:space="preserve"> will speak to the staff member about whom the low-level concern has been raised</w:t>
      </w:r>
      <w:r>
        <w:rPr>
          <w:rFonts w:asciiTheme="minorHAnsi" w:hAnsiTheme="minorHAnsi" w:cstheme="minorHAnsi"/>
        </w:rPr>
        <w:t xml:space="preserve">, </w:t>
      </w:r>
      <w:r w:rsidRPr="005642F0">
        <w:rPr>
          <w:rFonts w:asciiTheme="minorHAnsi" w:hAnsiTheme="minorHAnsi" w:cstheme="minorHAnsi"/>
        </w:rPr>
        <w:t xml:space="preserve">unless advised not to do so by the LADO/other relevant external agencies, where they have been </w:t>
      </w:r>
      <w:proofErr w:type="gramStart"/>
      <w:r w:rsidRPr="005642F0">
        <w:rPr>
          <w:rFonts w:asciiTheme="minorHAnsi" w:hAnsiTheme="minorHAnsi" w:cstheme="minorHAnsi"/>
        </w:rPr>
        <w:t>contacted</w:t>
      </w:r>
      <w:proofErr w:type="gramEnd"/>
    </w:p>
    <w:p w14:paraId="5E5B7E85" w14:textId="77777777" w:rsidR="00FB1FB3" w:rsidRPr="005642F0" w:rsidRDefault="00FB1FB3" w:rsidP="00396995">
      <w:pPr>
        <w:pStyle w:val="ListParagraph"/>
        <w:numPr>
          <w:ilvl w:val="0"/>
          <w:numId w:val="9"/>
        </w:numPr>
        <w:spacing w:after="160" w:line="259" w:lineRule="auto"/>
        <w:contextualSpacing/>
        <w:jc w:val="both"/>
        <w:rPr>
          <w:rFonts w:asciiTheme="minorHAnsi" w:hAnsiTheme="minorHAnsi" w:cstheme="minorHAnsi"/>
        </w:rPr>
      </w:pPr>
      <w:r w:rsidRPr="005642F0">
        <w:rPr>
          <w:rFonts w:asciiTheme="minorHAnsi" w:hAnsiTheme="minorHAnsi" w:cstheme="minorHAnsi"/>
        </w:rPr>
        <w:t>The DSL</w:t>
      </w:r>
      <w:r>
        <w:rPr>
          <w:rFonts w:asciiTheme="minorHAnsi" w:hAnsiTheme="minorHAnsi" w:cstheme="minorHAnsi"/>
        </w:rPr>
        <w:t>/</w:t>
      </w:r>
      <w:r w:rsidRPr="005642F0">
        <w:rPr>
          <w:rFonts w:asciiTheme="minorHAnsi" w:hAnsiTheme="minorHAnsi" w:cstheme="minorHAnsi"/>
        </w:rPr>
        <w:t xml:space="preserve">manager will use the information collected to categorise the type of behaviour and determine any further action, in line with our staff Code of </w:t>
      </w:r>
      <w:proofErr w:type="gramStart"/>
      <w:r>
        <w:rPr>
          <w:rFonts w:asciiTheme="minorHAnsi" w:hAnsiTheme="minorHAnsi" w:cstheme="minorHAnsi"/>
        </w:rPr>
        <w:t>c</w:t>
      </w:r>
      <w:r w:rsidRPr="005642F0">
        <w:rPr>
          <w:rFonts w:asciiTheme="minorHAnsi" w:hAnsiTheme="minorHAnsi" w:cstheme="minorHAnsi"/>
        </w:rPr>
        <w:t>onduct</w:t>
      </w:r>
      <w:proofErr w:type="gramEnd"/>
      <w:r w:rsidRPr="005642F0">
        <w:rPr>
          <w:rFonts w:asciiTheme="minorHAnsi" w:hAnsiTheme="minorHAnsi" w:cstheme="minorHAnsi"/>
        </w:rPr>
        <w:t xml:space="preserve"> </w:t>
      </w:r>
    </w:p>
    <w:p w14:paraId="7711AC46" w14:textId="77777777" w:rsidR="00FB1FB3" w:rsidRPr="005642F0" w:rsidRDefault="00FB1FB3" w:rsidP="00396995">
      <w:pPr>
        <w:pStyle w:val="ListParagraph"/>
        <w:numPr>
          <w:ilvl w:val="0"/>
          <w:numId w:val="9"/>
        </w:numPr>
        <w:spacing w:after="160" w:line="259" w:lineRule="auto"/>
        <w:contextualSpacing/>
        <w:jc w:val="both"/>
        <w:rPr>
          <w:rFonts w:asciiTheme="minorHAnsi" w:hAnsiTheme="minorHAnsi" w:cstheme="minorHAnsi"/>
        </w:rPr>
      </w:pPr>
      <w:r w:rsidRPr="005642F0">
        <w:rPr>
          <w:rFonts w:asciiTheme="minorHAnsi" w:hAnsiTheme="minorHAnsi" w:cstheme="minorHAnsi"/>
        </w:rPr>
        <w:t xml:space="preserve">Allegations that meet the harm threshold will be referred to the LADO for </w:t>
      </w:r>
      <w:proofErr w:type="gramStart"/>
      <w:r w:rsidRPr="005642F0">
        <w:rPr>
          <w:rFonts w:asciiTheme="minorHAnsi" w:hAnsiTheme="minorHAnsi" w:cstheme="minorHAnsi"/>
        </w:rPr>
        <w:t>advice</w:t>
      </w:r>
      <w:proofErr w:type="gramEnd"/>
      <w:r w:rsidRPr="005642F0">
        <w:rPr>
          <w:rFonts w:asciiTheme="minorHAnsi" w:hAnsiTheme="minorHAnsi" w:cstheme="minorHAnsi"/>
        </w:rPr>
        <w:t xml:space="preserve"> </w:t>
      </w:r>
    </w:p>
    <w:p w14:paraId="7C0AF236" w14:textId="77777777" w:rsidR="00FB1FB3" w:rsidRPr="005642F0" w:rsidRDefault="00FB1FB3" w:rsidP="00396995">
      <w:pPr>
        <w:pStyle w:val="ListParagraph"/>
        <w:numPr>
          <w:ilvl w:val="0"/>
          <w:numId w:val="9"/>
        </w:numPr>
        <w:spacing w:after="160" w:line="259" w:lineRule="auto"/>
        <w:contextualSpacing/>
        <w:jc w:val="both"/>
        <w:rPr>
          <w:rFonts w:asciiTheme="minorHAnsi" w:hAnsiTheme="minorHAnsi" w:cstheme="minorHAnsi"/>
        </w:rPr>
      </w:pPr>
      <w:r w:rsidRPr="005642F0">
        <w:rPr>
          <w:rFonts w:asciiTheme="minorHAnsi" w:hAnsiTheme="minorHAnsi" w:cstheme="minorHAnsi"/>
        </w:rPr>
        <w:t>Low</w:t>
      </w:r>
      <w:r>
        <w:rPr>
          <w:rFonts w:asciiTheme="minorHAnsi" w:hAnsiTheme="minorHAnsi" w:cstheme="minorHAnsi"/>
        </w:rPr>
        <w:t>-</w:t>
      </w:r>
      <w:r w:rsidRPr="005642F0">
        <w:rPr>
          <w:rFonts w:asciiTheme="minorHAnsi" w:hAnsiTheme="minorHAnsi" w:cstheme="minorHAnsi"/>
        </w:rPr>
        <w:t xml:space="preserve">level concerns that the nursery feel may need further guidance on will be referred to the LADO for </w:t>
      </w:r>
      <w:proofErr w:type="gramStart"/>
      <w:r w:rsidRPr="005642F0">
        <w:rPr>
          <w:rFonts w:asciiTheme="minorHAnsi" w:hAnsiTheme="minorHAnsi" w:cstheme="minorHAnsi"/>
        </w:rPr>
        <w:t>advice</w:t>
      </w:r>
      <w:proofErr w:type="gramEnd"/>
      <w:r w:rsidRPr="005642F0">
        <w:rPr>
          <w:rFonts w:asciiTheme="minorHAnsi" w:hAnsiTheme="minorHAnsi" w:cstheme="minorHAnsi"/>
        </w:rPr>
        <w:t xml:space="preserve"> </w:t>
      </w:r>
    </w:p>
    <w:p w14:paraId="4AFAFA54" w14:textId="77777777" w:rsidR="00FB1FB3" w:rsidRPr="00C73608" w:rsidRDefault="00FB1FB3" w:rsidP="00396995">
      <w:pPr>
        <w:pStyle w:val="ListParagraph"/>
        <w:numPr>
          <w:ilvl w:val="0"/>
          <w:numId w:val="9"/>
        </w:numPr>
        <w:spacing w:after="160" w:line="259" w:lineRule="auto"/>
        <w:contextualSpacing/>
        <w:jc w:val="both"/>
        <w:rPr>
          <w:rFonts w:asciiTheme="minorHAnsi" w:hAnsiTheme="minorHAnsi" w:cstheme="minorHAnsi"/>
          <w:b/>
          <w:bCs/>
        </w:rPr>
      </w:pPr>
      <w:r w:rsidRPr="005642F0">
        <w:rPr>
          <w:rFonts w:asciiTheme="minorHAnsi" w:hAnsiTheme="minorHAnsi" w:cstheme="minorHAnsi"/>
        </w:rPr>
        <w:lastRenderedPageBreak/>
        <w:t>Low</w:t>
      </w:r>
      <w:r>
        <w:rPr>
          <w:rFonts w:asciiTheme="minorHAnsi" w:hAnsiTheme="minorHAnsi" w:cstheme="minorHAnsi"/>
        </w:rPr>
        <w:t>-</w:t>
      </w:r>
      <w:r w:rsidRPr="005642F0">
        <w:rPr>
          <w:rFonts w:asciiTheme="minorHAnsi" w:hAnsiTheme="minorHAnsi" w:cstheme="minorHAnsi"/>
        </w:rPr>
        <w:t xml:space="preserve">level concerns that the nursery feel we can deal with internally will be dealt with via the nursery </w:t>
      </w:r>
      <w:r>
        <w:rPr>
          <w:rFonts w:asciiTheme="minorHAnsi" w:hAnsiTheme="minorHAnsi" w:cstheme="minorHAnsi"/>
        </w:rPr>
        <w:t>Safeguarding children and child protection</w:t>
      </w:r>
      <w:r w:rsidRPr="005642F0">
        <w:rPr>
          <w:rFonts w:asciiTheme="minorHAnsi" w:hAnsiTheme="minorHAnsi" w:cstheme="minorHAnsi"/>
        </w:rPr>
        <w:t xml:space="preserve"> procedures</w:t>
      </w:r>
      <w:r>
        <w:rPr>
          <w:rFonts w:asciiTheme="minorHAnsi" w:hAnsiTheme="minorHAnsi" w:cstheme="minorHAnsi"/>
        </w:rPr>
        <w:t xml:space="preserve"> and/or Disciplinary </w:t>
      </w:r>
      <w:proofErr w:type="gramStart"/>
      <w:r>
        <w:rPr>
          <w:rFonts w:asciiTheme="minorHAnsi" w:hAnsiTheme="minorHAnsi" w:cstheme="minorHAnsi"/>
        </w:rPr>
        <w:t>procedures</w:t>
      </w:r>
      <w:proofErr w:type="gramEnd"/>
    </w:p>
    <w:p w14:paraId="196233F9" w14:textId="77777777" w:rsidR="00FB1FB3" w:rsidRPr="00C73608" w:rsidRDefault="00FB1FB3" w:rsidP="00396995">
      <w:pPr>
        <w:pStyle w:val="ListParagraph"/>
        <w:numPr>
          <w:ilvl w:val="0"/>
          <w:numId w:val="9"/>
        </w:numPr>
        <w:spacing w:after="160" w:line="259" w:lineRule="auto"/>
        <w:contextualSpacing/>
        <w:jc w:val="both"/>
        <w:rPr>
          <w:rFonts w:asciiTheme="minorHAnsi" w:hAnsiTheme="minorHAnsi" w:cstheme="minorHAnsi"/>
        </w:rPr>
      </w:pPr>
      <w:r w:rsidRPr="00C73608">
        <w:rPr>
          <w:rFonts w:asciiTheme="minorHAnsi" w:hAnsiTheme="minorHAnsi" w:cstheme="minorHAnsi"/>
        </w:rPr>
        <w:t xml:space="preserve">Where a low-level concern relates to agency staff, we will notify the </w:t>
      </w:r>
      <w:r>
        <w:rPr>
          <w:rFonts w:asciiTheme="minorHAnsi" w:hAnsiTheme="minorHAnsi" w:cstheme="minorHAnsi"/>
        </w:rPr>
        <w:t>a</w:t>
      </w:r>
      <w:r w:rsidRPr="00C73608">
        <w:rPr>
          <w:rFonts w:asciiTheme="minorHAnsi" w:hAnsiTheme="minorHAnsi" w:cstheme="minorHAnsi"/>
        </w:rPr>
        <w:t>gency, so any potential patterns of inappropriate behaviour can be identified.</w:t>
      </w:r>
    </w:p>
    <w:p w14:paraId="6770878F" w14:textId="77777777" w:rsidR="00FB1FB3" w:rsidRPr="005642F0" w:rsidRDefault="00FB1FB3" w:rsidP="00FB1FB3">
      <w:pPr>
        <w:jc w:val="both"/>
        <w:rPr>
          <w:rFonts w:asciiTheme="minorHAnsi" w:hAnsiTheme="minorHAnsi" w:cstheme="minorHAnsi"/>
          <w:b/>
          <w:bCs/>
        </w:rPr>
      </w:pPr>
      <w:r w:rsidRPr="005642F0">
        <w:rPr>
          <w:rFonts w:asciiTheme="minorHAnsi" w:hAnsiTheme="minorHAnsi" w:cstheme="minorHAnsi"/>
          <w:b/>
          <w:bCs/>
        </w:rPr>
        <w:t xml:space="preserve">Record </w:t>
      </w:r>
      <w:proofErr w:type="gramStart"/>
      <w:r w:rsidRPr="005642F0">
        <w:rPr>
          <w:rFonts w:asciiTheme="minorHAnsi" w:hAnsiTheme="minorHAnsi" w:cstheme="minorHAnsi"/>
          <w:b/>
          <w:bCs/>
        </w:rPr>
        <w:t>keeping</w:t>
      </w:r>
      <w:proofErr w:type="gramEnd"/>
    </w:p>
    <w:p w14:paraId="630D6A50" w14:textId="77777777" w:rsidR="00FB1FB3" w:rsidRDefault="00FB1FB3" w:rsidP="00FB1FB3">
      <w:pPr>
        <w:jc w:val="both"/>
        <w:rPr>
          <w:rFonts w:asciiTheme="minorHAnsi" w:hAnsiTheme="minorHAnsi" w:cstheme="minorHAnsi"/>
        </w:rPr>
      </w:pPr>
      <w:r w:rsidRPr="005642F0">
        <w:rPr>
          <w:rFonts w:asciiTheme="minorHAnsi" w:hAnsiTheme="minorHAnsi" w:cstheme="minorHAnsi"/>
        </w:rPr>
        <w:t>All low-level concerns will be recorded in writing. In addition to details of the concern raised, records will include the context in which the concern was raised, any action taken and the reasons for decisions and action taken.</w:t>
      </w:r>
    </w:p>
    <w:p w14:paraId="14B47873" w14:textId="77777777" w:rsidR="00FB1FB3" w:rsidRPr="005642F0" w:rsidRDefault="00FB1FB3" w:rsidP="00FB1FB3">
      <w:pPr>
        <w:jc w:val="both"/>
        <w:rPr>
          <w:rFonts w:asciiTheme="minorHAnsi" w:hAnsiTheme="minorHAnsi" w:cstheme="minorHAnsi"/>
        </w:rPr>
      </w:pPr>
    </w:p>
    <w:p w14:paraId="6A7D9124" w14:textId="77777777" w:rsidR="00FB1FB3" w:rsidRPr="005642F0" w:rsidRDefault="00FB1FB3" w:rsidP="00FB1FB3">
      <w:pPr>
        <w:jc w:val="both"/>
        <w:rPr>
          <w:rFonts w:asciiTheme="minorHAnsi" w:hAnsiTheme="minorHAnsi" w:cstheme="minorHAnsi"/>
        </w:rPr>
      </w:pPr>
      <w:r>
        <w:rPr>
          <w:rFonts w:asciiTheme="minorHAnsi" w:hAnsiTheme="minorHAnsi" w:cstheme="minorHAnsi"/>
        </w:rPr>
        <w:t>Records will be:</w:t>
      </w:r>
    </w:p>
    <w:p w14:paraId="6E360936" w14:textId="77777777" w:rsidR="00FB1FB3" w:rsidRPr="005642F0" w:rsidRDefault="00FB1FB3" w:rsidP="00396995">
      <w:pPr>
        <w:pStyle w:val="ListParagraph"/>
        <w:numPr>
          <w:ilvl w:val="0"/>
          <w:numId w:val="10"/>
        </w:numPr>
        <w:spacing w:after="160" w:line="259" w:lineRule="auto"/>
        <w:contextualSpacing/>
        <w:jc w:val="both"/>
        <w:rPr>
          <w:rFonts w:asciiTheme="minorHAnsi" w:hAnsiTheme="minorHAnsi" w:cstheme="minorHAnsi"/>
        </w:rPr>
      </w:pPr>
      <w:r w:rsidRPr="005642F0">
        <w:rPr>
          <w:rFonts w:asciiTheme="minorHAnsi" w:hAnsiTheme="minorHAnsi" w:cstheme="minorHAnsi"/>
        </w:rPr>
        <w:t xml:space="preserve">Reviewed so that potential patterns of concerning, difficult or inappropriate behaviour can be </w:t>
      </w:r>
      <w:proofErr w:type="gramStart"/>
      <w:r w:rsidRPr="005642F0">
        <w:rPr>
          <w:rFonts w:asciiTheme="minorHAnsi" w:hAnsiTheme="minorHAnsi" w:cstheme="minorHAnsi"/>
        </w:rPr>
        <w:t>identified</w:t>
      </w:r>
      <w:proofErr w:type="gramEnd"/>
    </w:p>
    <w:p w14:paraId="2A0C557A" w14:textId="77777777" w:rsidR="00FB1FB3" w:rsidRPr="00D751B3" w:rsidRDefault="00FB1FB3" w:rsidP="00396995">
      <w:pPr>
        <w:pStyle w:val="ListParagraph"/>
        <w:numPr>
          <w:ilvl w:val="0"/>
          <w:numId w:val="10"/>
        </w:numPr>
        <w:spacing w:after="160" w:line="259" w:lineRule="auto"/>
        <w:contextualSpacing/>
        <w:jc w:val="both"/>
        <w:rPr>
          <w:rFonts w:asciiTheme="minorHAnsi" w:hAnsiTheme="minorHAnsi" w:cstheme="minorHAnsi"/>
          <w:b/>
          <w:bCs/>
        </w:rPr>
      </w:pPr>
      <w:r w:rsidRPr="005642F0">
        <w:rPr>
          <w:rFonts w:asciiTheme="minorHAnsi" w:hAnsiTheme="minorHAnsi" w:cstheme="minorHAnsi"/>
        </w:rPr>
        <w:t xml:space="preserve">Retained at least until the volunteer, student or staff leaves employment at the </w:t>
      </w:r>
      <w:proofErr w:type="gramStart"/>
      <w:r w:rsidRPr="005642F0">
        <w:rPr>
          <w:rFonts w:asciiTheme="minorHAnsi" w:hAnsiTheme="minorHAnsi" w:cstheme="minorHAnsi"/>
        </w:rPr>
        <w:t>nursery</w:t>
      </w:r>
      <w:proofErr w:type="gramEnd"/>
    </w:p>
    <w:p w14:paraId="363802B6" w14:textId="77777777" w:rsidR="00FB1FB3" w:rsidRPr="00D751B3" w:rsidRDefault="00FB1FB3" w:rsidP="00396995">
      <w:pPr>
        <w:pStyle w:val="ListParagraph"/>
        <w:numPr>
          <w:ilvl w:val="0"/>
          <w:numId w:val="10"/>
        </w:numPr>
        <w:jc w:val="both"/>
        <w:rPr>
          <w:rFonts w:asciiTheme="minorHAnsi" w:hAnsiTheme="minorHAnsi" w:cstheme="minorHAnsi"/>
        </w:rPr>
      </w:pPr>
      <w:r>
        <w:rPr>
          <w:rFonts w:asciiTheme="minorHAnsi" w:hAnsiTheme="minorHAnsi" w:cstheme="minorHAnsi"/>
        </w:rPr>
        <w:t>K</w:t>
      </w:r>
      <w:r w:rsidRPr="00D751B3">
        <w:rPr>
          <w:rFonts w:asciiTheme="minorHAnsi" w:hAnsiTheme="minorHAnsi" w:cstheme="minorHAnsi"/>
        </w:rPr>
        <w:t>ept confidential</w:t>
      </w:r>
      <w:r>
        <w:rPr>
          <w:rFonts w:asciiTheme="minorHAnsi" w:hAnsiTheme="minorHAnsi" w:cstheme="minorHAnsi"/>
        </w:rPr>
        <w:t>ly</w:t>
      </w:r>
      <w:r w:rsidRPr="00D751B3">
        <w:rPr>
          <w:rFonts w:asciiTheme="minorHAnsi" w:hAnsiTheme="minorHAnsi" w:cstheme="minorHAnsi"/>
        </w:rPr>
        <w:t xml:space="preserve">, held </w:t>
      </w:r>
      <w:proofErr w:type="gramStart"/>
      <w:r w:rsidRPr="00D751B3">
        <w:rPr>
          <w:rFonts w:asciiTheme="minorHAnsi" w:hAnsiTheme="minorHAnsi" w:cstheme="minorHAnsi"/>
        </w:rPr>
        <w:t>securely</w:t>
      </w:r>
      <w:proofErr w:type="gramEnd"/>
      <w:r w:rsidRPr="00D751B3">
        <w:rPr>
          <w:rFonts w:asciiTheme="minorHAnsi" w:hAnsiTheme="minorHAnsi" w:cstheme="minorHAnsi"/>
        </w:rPr>
        <w:t xml:space="preserve"> and comply with Data Protection Act 2018 (DPA 2018) and UK GDPR procedure.</w:t>
      </w:r>
    </w:p>
    <w:p w14:paraId="1DCCCE58" w14:textId="77777777" w:rsidR="00FB1FB3" w:rsidRPr="00C73608" w:rsidRDefault="00FB1FB3" w:rsidP="00FB1FB3">
      <w:pPr>
        <w:spacing w:after="160" w:line="259" w:lineRule="auto"/>
        <w:contextualSpacing/>
        <w:jc w:val="both"/>
        <w:rPr>
          <w:rFonts w:asciiTheme="minorHAnsi" w:hAnsiTheme="minorHAnsi" w:cstheme="minorHAnsi"/>
          <w:b/>
          <w:bCs/>
        </w:rPr>
      </w:pPr>
    </w:p>
    <w:p w14:paraId="5514D1B8" w14:textId="77777777" w:rsidR="00FB1FB3" w:rsidRPr="005642F0" w:rsidRDefault="00FB1FB3" w:rsidP="00FB1FB3">
      <w:pPr>
        <w:jc w:val="both"/>
        <w:rPr>
          <w:rFonts w:asciiTheme="minorHAnsi" w:hAnsiTheme="minorHAnsi" w:cstheme="minorHAnsi"/>
        </w:rPr>
      </w:pPr>
      <w:r w:rsidRPr="005642F0">
        <w:rPr>
          <w:rFonts w:asciiTheme="minorHAnsi" w:hAnsiTheme="minorHAnsi" w:cstheme="minorHAnsi"/>
          <w:b/>
          <w:bCs/>
        </w:rPr>
        <w:t>Reviewing low</w:t>
      </w:r>
      <w:r>
        <w:rPr>
          <w:rFonts w:asciiTheme="minorHAnsi" w:hAnsiTheme="minorHAnsi" w:cstheme="minorHAnsi"/>
          <w:b/>
          <w:bCs/>
        </w:rPr>
        <w:t>-</w:t>
      </w:r>
      <w:r w:rsidRPr="005642F0">
        <w:rPr>
          <w:rFonts w:asciiTheme="minorHAnsi" w:hAnsiTheme="minorHAnsi" w:cstheme="minorHAnsi"/>
          <w:b/>
          <w:bCs/>
        </w:rPr>
        <w:t>level concern</w:t>
      </w:r>
      <w:r>
        <w:rPr>
          <w:rFonts w:asciiTheme="minorHAnsi" w:hAnsiTheme="minorHAnsi" w:cstheme="minorHAnsi"/>
          <w:b/>
          <w:bCs/>
        </w:rPr>
        <w:t>s</w:t>
      </w:r>
    </w:p>
    <w:p w14:paraId="1ABE7230" w14:textId="77777777" w:rsidR="00FB1FB3" w:rsidRPr="005642F0" w:rsidRDefault="00FB1FB3" w:rsidP="00FB1FB3">
      <w:pPr>
        <w:jc w:val="both"/>
        <w:rPr>
          <w:rFonts w:asciiTheme="minorHAnsi" w:hAnsiTheme="minorHAnsi" w:cstheme="minorHAnsi"/>
        </w:rPr>
      </w:pPr>
      <w:r>
        <w:rPr>
          <w:rFonts w:asciiTheme="minorHAnsi" w:hAnsiTheme="minorHAnsi" w:cstheme="minorHAnsi"/>
        </w:rPr>
        <w:t xml:space="preserve">When reviewing records of low-level concerns, </w:t>
      </w:r>
      <w:r w:rsidRPr="005642F0">
        <w:rPr>
          <w:rFonts w:asciiTheme="minorHAnsi" w:hAnsiTheme="minorHAnsi" w:cstheme="minorHAnsi"/>
        </w:rPr>
        <w:t xml:space="preserve">patterns of concerning, challenging or inappropriate behaviour </w:t>
      </w:r>
      <w:r>
        <w:rPr>
          <w:rFonts w:asciiTheme="minorHAnsi" w:hAnsiTheme="minorHAnsi" w:cstheme="minorHAnsi"/>
        </w:rPr>
        <w:t>may</w:t>
      </w:r>
      <w:r w:rsidRPr="005642F0">
        <w:rPr>
          <w:rFonts w:asciiTheme="minorHAnsi" w:hAnsiTheme="minorHAnsi" w:cstheme="minorHAnsi"/>
        </w:rPr>
        <w:t xml:space="preserve"> be identified. </w:t>
      </w:r>
      <w:r>
        <w:rPr>
          <w:rFonts w:asciiTheme="minorHAnsi" w:hAnsiTheme="minorHAnsi" w:cstheme="minorHAnsi"/>
        </w:rPr>
        <w:t>When this occurs,</w:t>
      </w:r>
      <w:r w:rsidRPr="005642F0">
        <w:rPr>
          <w:rFonts w:asciiTheme="minorHAnsi" w:hAnsiTheme="minorHAnsi" w:cstheme="minorHAnsi"/>
        </w:rPr>
        <w:t xml:space="preserve"> the DSL/manager will decide on a course of action, which may include: </w:t>
      </w:r>
    </w:p>
    <w:p w14:paraId="172F55F6" w14:textId="77777777" w:rsidR="00FB1FB3" w:rsidRPr="00AC484F" w:rsidRDefault="00FB1FB3" w:rsidP="00396995">
      <w:pPr>
        <w:pStyle w:val="ListParagraph"/>
        <w:numPr>
          <w:ilvl w:val="0"/>
          <w:numId w:val="12"/>
        </w:numPr>
        <w:jc w:val="both"/>
        <w:rPr>
          <w:rFonts w:asciiTheme="minorHAnsi" w:hAnsiTheme="minorHAnsi" w:cstheme="minorHAnsi"/>
        </w:rPr>
      </w:pPr>
      <w:r w:rsidRPr="00AC484F">
        <w:rPr>
          <w:rFonts w:asciiTheme="minorHAnsi" w:hAnsiTheme="minorHAnsi" w:cstheme="minorHAnsi"/>
        </w:rPr>
        <w:t xml:space="preserve">Disciplinary investigation and/or proceedings </w:t>
      </w:r>
    </w:p>
    <w:p w14:paraId="0E016C87" w14:textId="77777777" w:rsidR="00FB1FB3" w:rsidRPr="00AC484F" w:rsidRDefault="00FB1FB3" w:rsidP="00396995">
      <w:pPr>
        <w:pStyle w:val="ListParagraph"/>
        <w:numPr>
          <w:ilvl w:val="0"/>
          <w:numId w:val="12"/>
        </w:numPr>
        <w:jc w:val="both"/>
        <w:rPr>
          <w:rFonts w:asciiTheme="minorHAnsi" w:hAnsiTheme="minorHAnsi" w:cstheme="minorHAnsi"/>
        </w:rPr>
      </w:pPr>
      <w:r w:rsidRPr="00AC484F">
        <w:rPr>
          <w:rFonts w:asciiTheme="minorHAnsi" w:hAnsiTheme="minorHAnsi" w:cstheme="minorHAnsi"/>
        </w:rPr>
        <w:t xml:space="preserve">Management </w:t>
      </w:r>
      <w:r>
        <w:rPr>
          <w:rFonts w:asciiTheme="minorHAnsi" w:hAnsiTheme="minorHAnsi" w:cstheme="minorHAnsi"/>
        </w:rPr>
        <w:t>a</w:t>
      </w:r>
      <w:r w:rsidRPr="00AC484F">
        <w:rPr>
          <w:rFonts w:asciiTheme="minorHAnsi" w:hAnsiTheme="minorHAnsi" w:cstheme="minorHAnsi"/>
        </w:rPr>
        <w:t xml:space="preserve">dvice, including recommendations for </w:t>
      </w:r>
      <w:proofErr w:type="gramStart"/>
      <w:r w:rsidRPr="00AC484F">
        <w:rPr>
          <w:rFonts w:asciiTheme="minorHAnsi" w:hAnsiTheme="minorHAnsi" w:cstheme="minorHAnsi"/>
        </w:rPr>
        <w:t>training</w:t>
      </w:r>
      <w:proofErr w:type="gramEnd"/>
      <w:r w:rsidRPr="00AC484F">
        <w:rPr>
          <w:rFonts w:asciiTheme="minorHAnsi" w:hAnsiTheme="minorHAnsi" w:cstheme="minorHAnsi"/>
        </w:rPr>
        <w:t xml:space="preserve"> </w:t>
      </w:r>
    </w:p>
    <w:p w14:paraId="67AD2652" w14:textId="77777777" w:rsidR="00FB1FB3" w:rsidRDefault="00FB1FB3" w:rsidP="00396995">
      <w:pPr>
        <w:pStyle w:val="ListParagraph"/>
        <w:numPr>
          <w:ilvl w:val="0"/>
          <w:numId w:val="12"/>
        </w:numPr>
        <w:jc w:val="both"/>
        <w:rPr>
          <w:rFonts w:asciiTheme="minorHAnsi" w:hAnsiTheme="minorHAnsi" w:cstheme="minorHAnsi"/>
        </w:rPr>
      </w:pPr>
      <w:r w:rsidRPr="00AC484F">
        <w:rPr>
          <w:rFonts w:asciiTheme="minorHAnsi" w:hAnsiTheme="minorHAnsi" w:cstheme="minorHAnsi"/>
        </w:rPr>
        <w:t xml:space="preserve">Referral to the LADO (where a pattern of behaviour moves from a concern to meeting the harm threshold). </w:t>
      </w:r>
    </w:p>
    <w:p w14:paraId="78A4093A" w14:textId="77777777" w:rsidR="00FB1FB3" w:rsidRPr="00AC484F" w:rsidRDefault="00FB1FB3" w:rsidP="00FB1FB3">
      <w:pPr>
        <w:jc w:val="both"/>
        <w:rPr>
          <w:rFonts w:asciiTheme="minorHAnsi" w:hAnsiTheme="minorHAnsi" w:cstheme="minorHAnsi"/>
        </w:rPr>
      </w:pPr>
    </w:p>
    <w:p w14:paraId="4802F66C" w14:textId="77777777" w:rsidR="00FB1FB3" w:rsidRPr="005642F0" w:rsidRDefault="00FB1FB3" w:rsidP="00FB1FB3">
      <w:pPr>
        <w:jc w:val="both"/>
        <w:rPr>
          <w:rFonts w:asciiTheme="minorHAnsi" w:hAnsiTheme="minorHAnsi" w:cstheme="minorHAnsi"/>
          <w:b/>
          <w:bCs/>
        </w:rPr>
      </w:pPr>
      <w:r>
        <w:rPr>
          <w:rFonts w:asciiTheme="minorHAnsi" w:hAnsiTheme="minorHAnsi" w:cstheme="minorHAnsi"/>
          <w:b/>
          <w:bCs/>
        </w:rPr>
        <w:t>Pre-employment r</w:t>
      </w:r>
      <w:r w:rsidRPr="005642F0">
        <w:rPr>
          <w:rFonts w:asciiTheme="minorHAnsi" w:hAnsiTheme="minorHAnsi" w:cstheme="minorHAnsi"/>
          <w:b/>
          <w:bCs/>
        </w:rPr>
        <w:t xml:space="preserve">eferences </w:t>
      </w:r>
    </w:p>
    <w:p w14:paraId="34B46CEB" w14:textId="77777777" w:rsidR="00FB1FB3" w:rsidRPr="00AC484F" w:rsidRDefault="00FB1FB3" w:rsidP="00FB1FB3">
      <w:pPr>
        <w:spacing w:after="160" w:line="259" w:lineRule="auto"/>
        <w:contextualSpacing/>
        <w:jc w:val="both"/>
        <w:rPr>
          <w:rFonts w:asciiTheme="minorHAnsi" w:hAnsiTheme="minorHAnsi" w:cstheme="minorHAnsi"/>
        </w:rPr>
      </w:pPr>
      <w:r w:rsidRPr="00AC484F">
        <w:rPr>
          <w:rFonts w:asciiTheme="minorHAnsi" w:hAnsiTheme="minorHAnsi" w:cstheme="minorHAnsi"/>
        </w:rPr>
        <w:t xml:space="preserve">We will not include low-level concerns in references unless: </w:t>
      </w:r>
    </w:p>
    <w:p w14:paraId="08C34B7E" w14:textId="77777777" w:rsidR="00FB1FB3" w:rsidRDefault="00FB1FB3" w:rsidP="00396995">
      <w:pPr>
        <w:pStyle w:val="ListParagraph"/>
        <w:numPr>
          <w:ilvl w:val="0"/>
          <w:numId w:val="11"/>
        </w:numPr>
        <w:spacing w:after="160" w:line="259" w:lineRule="auto"/>
        <w:contextualSpacing/>
        <w:jc w:val="both"/>
        <w:rPr>
          <w:rFonts w:asciiTheme="minorHAnsi" w:hAnsiTheme="minorHAnsi" w:cstheme="minorHAnsi"/>
        </w:rPr>
      </w:pPr>
      <w:r w:rsidRPr="005642F0">
        <w:rPr>
          <w:rFonts w:asciiTheme="minorHAnsi" w:hAnsiTheme="minorHAnsi" w:cstheme="minorHAnsi"/>
        </w:rPr>
        <w:t xml:space="preserve">The concern (or group of concerns) has met the threshold for referral to the designated officer at the local </w:t>
      </w:r>
      <w:proofErr w:type="gramStart"/>
      <w:r w:rsidRPr="005642F0">
        <w:rPr>
          <w:rFonts w:asciiTheme="minorHAnsi" w:hAnsiTheme="minorHAnsi" w:cstheme="minorHAnsi"/>
        </w:rPr>
        <w:t>authority(</w:t>
      </w:r>
      <w:proofErr w:type="gramEnd"/>
      <w:r w:rsidRPr="005642F0">
        <w:rPr>
          <w:rFonts w:asciiTheme="minorHAnsi" w:hAnsiTheme="minorHAnsi" w:cstheme="minorHAnsi"/>
        </w:rPr>
        <w:t>LADO) and is found to be substantiated</w:t>
      </w:r>
    </w:p>
    <w:p w14:paraId="4733C543" w14:textId="77777777" w:rsidR="00FB1FB3" w:rsidRPr="006A1013" w:rsidRDefault="00FB1FB3" w:rsidP="00FB1FB3">
      <w:pPr>
        <w:spacing w:after="160" w:line="259" w:lineRule="auto"/>
        <w:ind w:left="360"/>
        <w:contextualSpacing/>
        <w:jc w:val="both"/>
        <w:rPr>
          <w:rFonts w:asciiTheme="minorHAnsi" w:hAnsiTheme="minorHAnsi" w:cstheme="minorHAnsi"/>
        </w:rPr>
      </w:pPr>
      <w:r w:rsidRPr="006A1013">
        <w:rPr>
          <w:rFonts w:asciiTheme="minorHAnsi" w:hAnsiTheme="minorHAnsi" w:cstheme="minorHAnsi"/>
        </w:rPr>
        <w:t xml:space="preserve">and/or </w:t>
      </w:r>
    </w:p>
    <w:p w14:paraId="282386CA" w14:textId="77777777" w:rsidR="00FB1FB3" w:rsidRPr="005642F0" w:rsidRDefault="00FB1FB3" w:rsidP="00396995">
      <w:pPr>
        <w:pStyle w:val="ListParagraph"/>
        <w:numPr>
          <w:ilvl w:val="0"/>
          <w:numId w:val="11"/>
        </w:numPr>
        <w:spacing w:after="160" w:line="259" w:lineRule="auto"/>
        <w:contextualSpacing/>
        <w:jc w:val="both"/>
        <w:rPr>
          <w:rFonts w:asciiTheme="minorHAnsi" w:hAnsiTheme="minorHAnsi" w:cstheme="minorHAnsi"/>
        </w:rPr>
      </w:pPr>
      <w:r w:rsidRPr="005642F0">
        <w:rPr>
          <w:rFonts w:asciiTheme="minorHAnsi" w:hAnsiTheme="minorHAnsi" w:cstheme="minorHAnsi"/>
        </w:rPr>
        <w:t>The concern (or group of concerns) relates to issues which would be included in a reference, such as misconduct or poor performance.</w:t>
      </w:r>
    </w:p>
    <w:p w14:paraId="75F6B8FD" w14:textId="77777777" w:rsidR="00FB1FB3" w:rsidRDefault="00FB1FB3" w:rsidP="00FB1FB3">
      <w:pPr>
        <w:rPr>
          <w:rFonts w:cstheme="minorHAnsi"/>
        </w:rPr>
      </w:pPr>
      <w:r>
        <w:rPr>
          <w:rFonts w:cstheme="minorHAnsi"/>
        </w:rPr>
        <w:t xml:space="preserve">                                                        </w:t>
      </w: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FB1FB3" w:rsidRPr="00874E2E" w14:paraId="5960A39A" w14:textId="77777777" w:rsidTr="000C7710">
        <w:trPr>
          <w:jc w:val="center"/>
        </w:trPr>
        <w:tc>
          <w:tcPr>
            <w:tcW w:w="2943" w:type="dxa"/>
            <w:tcBorders>
              <w:top w:val="single" w:sz="4" w:space="0" w:color="000000"/>
            </w:tcBorders>
            <w:vAlign w:val="center"/>
          </w:tcPr>
          <w:p w14:paraId="1523B84D" w14:textId="77777777" w:rsidR="00FB1FB3" w:rsidRPr="00874E2E" w:rsidRDefault="00FB1FB3" w:rsidP="000C7710">
            <w:pPr>
              <w:jc w:val="both"/>
              <w:rPr>
                <w:rFonts w:ascii="Calibri" w:eastAsia="Calibri" w:hAnsi="Calibri" w:cs="Calibri"/>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16621527" w14:textId="77777777" w:rsidR="00FB1FB3" w:rsidRPr="00874E2E" w:rsidRDefault="00FB1FB3" w:rsidP="000C7710">
            <w:pPr>
              <w:jc w:val="both"/>
              <w:rPr>
                <w:rFonts w:ascii="Calibri" w:eastAsia="Calibri" w:hAnsi="Calibri" w:cs="Calibri"/>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4BD22EF7" w14:textId="77777777" w:rsidR="00FB1FB3" w:rsidRPr="00874E2E" w:rsidRDefault="00FB1FB3" w:rsidP="000C7710">
            <w:pPr>
              <w:jc w:val="both"/>
              <w:rPr>
                <w:rFonts w:ascii="Calibri" w:eastAsia="Calibri" w:hAnsi="Calibri" w:cs="Calibri"/>
              </w:rPr>
            </w:pPr>
            <w:r w:rsidRPr="00874E2E">
              <w:rPr>
                <w:rFonts w:ascii="Calibri" w:eastAsia="Arial" w:hAnsi="Calibri" w:cs="Calibri"/>
                <w:b/>
                <w:sz w:val="20"/>
                <w:szCs w:val="20"/>
              </w:rPr>
              <w:t>Date for review</w:t>
            </w:r>
          </w:p>
        </w:tc>
      </w:tr>
      <w:tr w:rsidR="00FB1FB3" w:rsidRPr="00874E2E" w14:paraId="69436FCD" w14:textId="77777777" w:rsidTr="000C7710">
        <w:trPr>
          <w:jc w:val="center"/>
        </w:trPr>
        <w:tc>
          <w:tcPr>
            <w:tcW w:w="2943" w:type="dxa"/>
            <w:vAlign w:val="center"/>
          </w:tcPr>
          <w:p w14:paraId="6B713E08" w14:textId="51D368CC" w:rsidR="00FB1FB3" w:rsidRPr="00874E2E" w:rsidRDefault="00396995" w:rsidP="000C7710">
            <w:pPr>
              <w:jc w:val="both"/>
              <w:rPr>
                <w:rFonts w:ascii="Calibri" w:eastAsia="Calibri" w:hAnsi="Calibri" w:cs="Calibri"/>
              </w:rPr>
            </w:pPr>
            <w:r>
              <w:rPr>
                <w:rFonts w:ascii="Calibri" w:eastAsia="Arial" w:hAnsi="Calibri" w:cs="Calibri"/>
                <w:i/>
                <w:sz w:val="20"/>
                <w:szCs w:val="20"/>
              </w:rPr>
              <w:t>March 2024</w:t>
            </w:r>
          </w:p>
        </w:tc>
        <w:tc>
          <w:tcPr>
            <w:tcW w:w="3408" w:type="dxa"/>
          </w:tcPr>
          <w:p w14:paraId="7265B91B" w14:textId="27517BBC" w:rsidR="00FB1FB3" w:rsidRPr="00874E2E" w:rsidRDefault="00396995" w:rsidP="000C7710">
            <w:pPr>
              <w:jc w:val="both"/>
              <w:rPr>
                <w:rFonts w:ascii="Calibri" w:eastAsia="Calibri" w:hAnsi="Calibri" w:cs="Calibri"/>
              </w:rPr>
            </w:pPr>
            <w:r>
              <w:rPr>
                <w:rFonts w:ascii="Calibri" w:eastAsia="Calibri" w:hAnsi="Calibri" w:cs="Calibri"/>
              </w:rPr>
              <w:t>Vanessa Buckman Offen</w:t>
            </w:r>
          </w:p>
        </w:tc>
        <w:tc>
          <w:tcPr>
            <w:tcW w:w="2754" w:type="dxa"/>
          </w:tcPr>
          <w:p w14:paraId="437B38EB" w14:textId="3DCBC0B9" w:rsidR="00FB1FB3" w:rsidRPr="00874E2E" w:rsidRDefault="00396995" w:rsidP="000C7710">
            <w:pPr>
              <w:jc w:val="both"/>
              <w:rPr>
                <w:rFonts w:ascii="Calibri" w:eastAsia="Calibri" w:hAnsi="Calibri" w:cs="Calibri"/>
              </w:rPr>
            </w:pPr>
            <w:r>
              <w:rPr>
                <w:rFonts w:ascii="Calibri" w:eastAsia="Arial" w:hAnsi="Calibri" w:cs="Calibri"/>
                <w:i/>
                <w:sz w:val="20"/>
                <w:szCs w:val="20"/>
              </w:rPr>
              <w:t>March 2025</w:t>
            </w:r>
          </w:p>
        </w:tc>
      </w:tr>
    </w:tbl>
    <w:p w14:paraId="5B2502E8" w14:textId="77777777" w:rsidR="00FB1FB3" w:rsidRDefault="00FB1FB3" w:rsidP="00FB1FB3">
      <w:pPr>
        <w:jc w:val="center"/>
        <w:rPr>
          <w:rFonts w:cs="Arial"/>
          <w:b/>
          <w:sz w:val="28"/>
          <w:szCs w:val="28"/>
        </w:rPr>
      </w:pPr>
    </w:p>
    <w:p w14:paraId="7F63694A" w14:textId="77777777" w:rsidR="002E2EA5" w:rsidRPr="00C128FC" w:rsidRDefault="002E2EA5" w:rsidP="00C128FC"/>
    <w:sectPr w:rsidR="002E2EA5" w:rsidRPr="00C128F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744AED" w14:textId="77777777" w:rsidR="001E6413" w:rsidRDefault="001E6413" w:rsidP="007A3117">
      <w:r>
        <w:separator/>
      </w:r>
    </w:p>
  </w:endnote>
  <w:endnote w:type="continuationSeparator" w:id="0">
    <w:p w14:paraId="54AF8357" w14:textId="77777777" w:rsidR="001E6413" w:rsidRDefault="001E6413"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A520F9C" w:rsidR="007A3117" w:rsidRPr="007A3117" w:rsidRDefault="007A3117">
        <w:pPr>
          <w:pStyle w:val="Footer"/>
          <w:jc w:val="right"/>
          <w:rPr>
            <w:rFonts w:asciiTheme="minorHAnsi" w:hAnsiTheme="minorHAnsi" w:cstheme="minorHAnsi"/>
          </w:rPr>
        </w:pPr>
        <w:r w:rsidRPr="007A3117">
          <w:rPr>
            <w:noProof/>
          </w:rPr>
          <mc:AlternateContent>
            <mc:Choice Requires="wps">
              <w:drawing>
                <wp:anchor distT="45720" distB="45720" distL="114300" distR="114300" simplePos="0" relativeHeight="251657216" behindDoc="0" locked="0" layoutInCell="1" allowOverlap="1" wp14:anchorId="0EB3DF83" wp14:editId="08054425">
                  <wp:simplePos x="0" y="0"/>
                  <wp:positionH relativeFrom="margin">
                    <wp:align>left</wp:align>
                  </wp:positionH>
                  <wp:positionV relativeFrom="paragraph">
                    <wp:posOffset>10795</wp:posOffset>
                  </wp:positionV>
                  <wp:extent cx="5288280" cy="297180"/>
                  <wp:effectExtent l="0" t="0" r="7620" b="76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8280" cy="297180"/>
                          </a:xfrm>
                          <a:prstGeom prst="rect">
                            <a:avLst/>
                          </a:prstGeom>
                          <a:solidFill>
                            <a:srgbClr val="FFFFFF"/>
                          </a:solidFill>
                          <a:ln w="9525">
                            <a:noFill/>
                            <a:miter lim="800000"/>
                            <a:headEnd/>
                            <a:tailEnd/>
                          </a:ln>
                        </wps:spPr>
                        <wps:txb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B3DF83" id="_x0000_t202" coordsize="21600,21600" o:spt="202" path="m,l,21600r21600,l21600,xe">
                  <v:stroke joinstyle="miter"/>
                  <v:path gradientshapeok="t" o:connecttype="rect"/>
                </v:shapetype>
                <v:shape id="Text Box 2" o:spid="_x0000_s1026" type="#_x0000_t202" style="position:absolute;left:0;text-align:left;margin-left:0;margin-top:.85pt;width:416.4pt;height:23.4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" stroked="f">
                  <v:textbox>
                    <w:txbxContent>
                      <w:p w14:paraId="18C1FCC3" w14:textId="77777777" w:rsidR="003331DB" w:rsidRPr="00172A60" w:rsidRDefault="003331DB" w:rsidP="003331DB">
                        <w:pPr>
                          <w:pStyle w:val="Footer"/>
                          <w:rPr>
                            <w:rFonts w:ascii="Calibri" w:hAnsi="Calibri"/>
                          </w:rPr>
                        </w:pPr>
                        <w:r w:rsidRPr="00172A60">
                          <w:rPr>
                            <w:rFonts w:ascii="Calibri" w:hAnsi="Calibri"/>
                          </w:rPr>
                          <w:t xml:space="preserve">Your essential guide to policies and procedures – </w:t>
                        </w:r>
                        <w:r w:rsidRPr="003B450F">
                          <w:rPr>
                            <w:rFonts w:ascii="Calibri" w:hAnsi="Calibri"/>
                          </w:rPr>
                          <w:t xml:space="preserve">England </w:t>
                        </w:r>
                        <w:r w:rsidRPr="003B450F">
                          <w:rPr>
                            <w:rFonts w:ascii="Calibri" w:hAnsi="Calibri"/>
                            <w:highlight w:val="yellow"/>
                          </w:rPr>
                          <w:t>V0.5</w:t>
                        </w:r>
                        <w:r w:rsidRPr="003B450F">
                          <w:rPr>
                            <w:rFonts w:ascii="Calibri" w:hAnsi="Calibri"/>
                          </w:rPr>
                          <w:t xml:space="preserve"> – </w:t>
                        </w:r>
                        <w:r w:rsidRPr="003B450F">
                          <w:rPr>
                            <w:rFonts w:ascii="Calibri" w:hAnsi="Calibri"/>
                            <w:highlight w:val="yellow"/>
                          </w:rPr>
                          <w:t>January 2024</w:t>
                        </w:r>
                      </w:p>
                      <w:p w14:paraId="2535ECD7" w14:textId="77777777" w:rsidR="007A3117" w:rsidRDefault="007A3117" w:rsidP="007A3117"/>
                    </w:txbxContent>
                  </v:textbox>
                  <w10:wrap type="square" anchorx="margin"/>
                </v:shape>
              </w:pict>
            </mc:Fallback>
          </mc:AlternateContent>
        </w: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FE8C5" w14:textId="77777777" w:rsidR="001E6413" w:rsidRDefault="001E6413" w:rsidP="007A3117">
      <w:r>
        <w:separator/>
      </w:r>
    </w:p>
  </w:footnote>
  <w:footnote w:type="continuationSeparator" w:id="0">
    <w:p w14:paraId="742585B9" w14:textId="77777777" w:rsidR="001E6413" w:rsidRDefault="001E6413" w:rsidP="007A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D33D65"/>
    <w:multiLevelType w:val="hybridMultilevel"/>
    <w:tmpl w:val="79CC2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80B14"/>
    <w:multiLevelType w:val="hybridMultilevel"/>
    <w:tmpl w:val="5434D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94B8A"/>
    <w:multiLevelType w:val="hybridMultilevel"/>
    <w:tmpl w:val="58820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5"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6"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140D9C"/>
    <w:multiLevelType w:val="hybridMultilevel"/>
    <w:tmpl w:val="D534E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EE404B"/>
    <w:multiLevelType w:val="hybridMultilevel"/>
    <w:tmpl w:val="90188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AD5221"/>
    <w:multiLevelType w:val="hybridMultilevel"/>
    <w:tmpl w:val="E564C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A67C70"/>
    <w:multiLevelType w:val="hybridMultilevel"/>
    <w:tmpl w:val="3A123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5"/>
  </w:num>
  <w:num w:numId="2" w16cid:durableId="1320578242">
    <w:abstractNumId w:val="4"/>
  </w:num>
  <w:num w:numId="3" w16cid:durableId="202791712">
    <w:abstractNumId w:val="0"/>
  </w:num>
  <w:num w:numId="4" w16cid:durableId="627320785">
    <w:abstractNumId w:val="8"/>
  </w:num>
  <w:num w:numId="5" w16cid:durableId="1238898450">
    <w:abstractNumId w:val="6"/>
  </w:num>
  <w:num w:numId="6" w16cid:durableId="1132216470">
    <w:abstractNumId w:val="11"/>
  </w:num>
  <w:num w:numId="7" w16cid:durableId="674959380">
    <w:abstractNumId w:val="9"/>
  </w:num>
  <w:num w:numId="8" w16cid:durableId="764379061">
    <w:abstractNumId w:val="3"/>
  </w:num>
  <w:num w:numId="9" w16cid:durableId="478770799">
    <w:abstractNumId w:val="7"/>
  </w:num>
  <w:num w:numId="10" w16cid:durableId="771434552">
    <w:abstractNumId w:val="1"/>
  </w:num>
  <w:num w:numId="11" w16cid:durableId="2100515034">
    <w:abstractNumId w:val="10"/>
  </w:num>
  <w:num w:numId="12" w16cid:durableId="1660618265">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B0E3C"/>
    <w:rsid w:val="001E6413"/>
    <w:rsid w:val="002E2EA5"/>
    <w:rsid w:val="003331DB"/>
    <w:rsid w:val="00396995"/>
    <w:rsid w:val="005D5D3B"/>
    <w:rsid w:val="00604E3E"/>
    <w:rsid w:val="00636838"/>
    <w:rsid w:val="006A6A5F"/>
    <w:rsid w:val="007A3117"/>
    <w:rsid w:val="00B32457"/>
    <w:rsid w:val="00C128FC"/>
    <w:rsid w:val="00D81175"/>
    <w:rsid w:val="00DB04B4"/>
    <w:rsid w:val="00FB1F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8E30B7FF-908F-4ED1-A387-28D069128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5769</Characters>
  <Application>Microsoft Office Word</Application>
  <DocSecurity>0</DocSecurity>
  <Lines>48</Lines>
  <Paragraphs>13</Paragraphs>
  <ScaleCrop>false</ScaleCrop>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vanessa OFFEN</cp:lastModifiedBy>
  <cp:revision>4</cp:revision>
  <dcterms:created xsi:type="dcterms:W3CDTF">2024-03-07T09:17:00Z</dcterms:created>
  <dcterms:modified xsi:type="dcterms:W3CDTF">2024-03-24T15:44:00Z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