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15DFC" w14:textId="77777777" w:rsidR="00577B60" w:rsidRPr="0016098D" w:rsidRDefault="00577B60" w:rsidP="00577B60">
      <w:pPr>
        <w:pStyle w:val="H1"/>
        <w:rPr>
          <w:rFonts w:ascii="Calibri" w:hAnsi="Calibri" w:cs="Calibri"/>
        </w:rPr>
      </w:pPr>
      <w:bookmarkStart w:id="0" w:name="_Toc129594678"/>
      <w:bookmarkStart w:id="1" w:name="_Hlk106867907"/>
      <w:r w:rsidRPr="0016098D">
        <w:rPr>
          <w:rFonts w:ascii="Calibri" w:hAnsi="Calibri" w:cs="Calibri"/>
        </w:rPr>
        <w:t xml:space="preserve">Parents as Partners Policy </w:t>
      </w:r>
      <w:bookmarkEnd w:id="0"/>
    </w:p>
    <w:p w14:paraId="64EF5B25" w14:textId="77777777" w:rsidR="00577B60" w:rsidRPr="0016098D" w:rsidRDefault="00577B60" w:rsidP="00577B60">
      <w:pPr>
        <w:jc w:val="both"/>
        <w:rPr>
          <w:rFonts w:ascii="Calibri" w:hAnsi="Calibri" w:cs="Calibri"/>
        </w:rPr>
      </w:pPr>
    </w:p>
    <w:p w14:paraId="4D888909" w14:textId="77777777" w:rsidR="00577B60" w:rsidRPr="0016098D" w:rsidRDefault="00577B60" w:rsidP="00577B60">
      <w:pPr>
        <w:pStyle w:val="deleteasappropriate"/>
        <w:jc w:val="both"/>
        <w:rPr>
          <w:rFonts w:ascii="Calibri" w:hAnsi="Calibri" w:cs="Calibri"/>
          <w:b/>
        </w:rPr>
      </w:pPr>
      <w:r w:rsidRPr="0016098D">
        <w:rPr>
          <w:rFonts w:ascii="Calibri" w:hAnsi="Calibri" w:cs="Calibri"/>
          <w:b/>
        </w:rPr>
        <w:t xml:space="preserve"> </w:t>
      </w:r>
    </w:p>
    <w:p w14:paraId="09FDFC02" w14:textId="77777777" w:rsidR="00577B60" w:rsidRPr="0016098D" w:rsidRDefault="00577B60" w:rsidP="00577B60">
      <w:pPr>
        <w:jc w:val="both"/>
        <w:rPr>
          <w:rFonts w:ascii="Calibri" w:hAnsi="Calibri" w:cs="Calibri"/>
        </w:rPr>
      </w:pPr>
    </w:p>
    <w:p w14:paraId="6FB9951E" w14:textId="7FCDC8B9" w:rsidR="00577B60" w:rsidRPr="0016098D" w:rsidRDefault="00577B60" w:rsidP="00577B60">
      <w:pPr>
        <w:jc w:val="both"/>
        <w:rPr>
          <w:rFonts w:ascii="Calibri" w:hAnsi="Calibri" w:cs="Calibri"/>
        </w:rPr>
      </w:pPr>
      <w:r w:rsidRPr="0016098D">
        <w:rPr>
          <w:rFonts w:ascii="Calibri" w:hAnsi="Calibri" w:cs="Calibri"/>
        </w:rPr>
        <w:t xml:space="preserve">At </w:t>
      </w:r>
      <w:r w:rsidR="00B9189B">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3D9A892C" w14:textId="77777777" w:rsidR="00577B60" w:rsidRPr="0016098D" w:rsidRDefault="00577B60" w:rsidP="00577B60">
      <w:pPr>
        <w:jc w:val="both"/>
        <w:rPr>
          <w:rFonts w:ascii="Calibri" w:hAnsi="Calibri" w:cs="Calibri"/>
        </w:rPr>
      </w:pPr>
    </w:p>
    <w:p w14:paraId="6C8D3EC3" w14:textId="77777777" w:rsidR="00577B60" w:rsidRPr="0016098D" w:rsidRDefault="00577B60" w:rsidP="00577B60">
      <w:pPr>
        <w:jc w:val="both"/>
        <w:rPr>
          <w:rFonts w:ascii="Calibri" w:hAnsi="Calibri" w:cs="Calibri"/>
        </w:rPr>
      </w:pPr>
      <w:r w:rsidRPr="0016098D">
        <w:rPr>
          <w:rFonts w:ascii="Calibri" w:hAnsi="Calibri" w:cs="Calibri"/>
        </w:rPr>
        <w:t>The key person system supports engagement with all parents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01ADC09F" w14:textId="77777777" w:rsidR="00577B60" w:rsidRPr="0016098D" w:rsidRDefault="00577B60" w:rsidP="00577B60">
      <w:pPr>
        <w:jc w:val="both"/>
        <w:rPr>
          <w:rFonts w:ascii="Calibri" w:hAnsi="Calibri" w:cs="Calibri"/>
        </w:rPr>
      </w:pPr>
    </w:p>
    <w:p w14:paraId="01C337F5" w14:textId="77777777" w:rsidR="00577B60" w:rsidRPr="0016098D" w:rsidRDefault="00577B60" w:rsidP="00577B60">
      <w:pPr>
        <w:jc w:val="both"/>
        <w:rPr>
          <w:rFonts w:ascii="Calibri" w:hAnsi="Calibri" w:cs="Calibri"/>
        </w:rPr>
      </w:pPr>
      <w:r w:rsidRPr="0016098D">
        <w:rPr>
          <w:rFonts w:ascii="Calibri" w:hAnsi="Calibri" w:cs="Calibri"/>
        </w:rPr>
        <w:t>Our policy is to:</w:t>
      </w:r>
    </w:p>
    <w:p w14:paraId="39465B38"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Recognise and support parents as their child’s first and most important educators and to welcome them into the life of the nursery</w:t>
      </w:r>
    </w:p>
    <w:p w14:paraId="5B263A12"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Generate confidence and encourage parents to trust their own instincts and judgement regarding their own child</w:t>
      </w:r>
    </w:p>
    <w:p w14:paraId="648EA8B7"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Welcome all parents into the nursery at any time and provide an area where parents can speak confidentially with us as required</w:t>
      </w:r>
    </w:p>
    <w:p w14:paraId="4FEB6F10"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Welcome nursing mothers. The nursery will make available a private area whenever needed to offer space and privacy to nursing mothers</w:t>
      </w:r>
    </w:p>
    <w:p w14:paraId="161098F3"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 xml:space="preserve">Ensure nursery documentation and communications are provided in different and accessible formats to suit each parent’s needs e.g. Braille, multi-lingual, electronic </w:t>
      </w:r>
      <w:proofErr w:type="gramStart"/>
      <w:r w:rsidRPr="0016098D">
        <w:rPr>
          <w:rFonts w:ascii="Calibri" w:hAnsi="Calibri" w:cs="Calibri"/>
        </w:rPr>
        <w:t>communications</w:t>
      </w:r>
      <w:proofErr w:type="gramEnd"/>
      <w:r w:rsidRPr="0016098D">
        <w:rPr>
          <w:rFonts w:ascii="Calibri" w:hAnsi="Calibri" w:cs="Calibri"/>
        </w:rPr>
        <w:t xml:space="preserve"> </w:t>
      </w:r>
    </w:p>
    <w:p w14:paraId="15C8577B"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 xml:space="preserve">Ensure that all parents are aware of the nursery’s policies and procedures. A detailed parent prospectus will be provided and our full policy documents will be available to parents at all times on the nursery website </w:t>
      </w:r>
    </w:p>
    <w:p w14:paraId="41D0BBD0"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Maintain regular contact with parents to help us to build a secure and beneficial working relationship for their children</w:t>
      </w:r>
    </w:p>
    <w:p w14:paraId="7FC1E1E4"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Support parents in their own continuing education and personal development including helping them to develop their parenting skills and inform them of relevant conferences, workshops and training, where required</w:t>
      </w:r>
    </w:p>
    <w:p w14:paraId="4C03E508"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Create opportunities for parents to talk to other adults in a secure and supportive environment through such activities as open days, parents’ evenings and a parents’ forum</w:t>
      </w:r>
    </w:p>
    <w:p w14:paraId="4C7651D3"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 xml:space="preserve">Inform parents about the range and type of activities and experiences provided for children, the daily routines of the setting, the types of food and drinks provided for children and events through Famly app and the nursery website </w:t>
      </w:r>
    </w:p>
    <w:p w14:paraId="722DF766"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lastRenderedPageBreak/>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 and updates as they transition through the setting</w:t>
      </w:r>
    </w:p>
    <w:p w14:paraId="6878E589"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Inform parents on a regular basis about their child’s progress and involve them in shared record keeping. Parents’ evenings are held at least twice a year. The nursery consults with parents about the times of meetings to avoid excluding anyone</w:t>
      </w:r>
    </w:p>
    <w:p w14:paraId="010A9EC0"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Actively encourage parents to contribute to children’s learning through sharing observations, interests and experiences from home. This may be verbally, sharing photographs or in written form</w:t>
      </w:r>
    </w:p>
    <w:p w14:paraId="0F78E765"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 xml:space="preserve">Agree the best communication method with parents e.g. email, face-to-face, telephone and share information about the child’s day e.g. food eaten, activities, sleep times etc. </w:t>
      </w:r>
    </w:p>
    <w:p w14:paraId="2C51D7A6"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Consider and discuss all suggestions from parents concerning the care and early learning of their child and nursery operation</w:t>
      </w:r>
    </w:p>
    <w:p w14:paraId="5ACAC4FF"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Provide opportunities and support for all parents to contribute their own skills, knowledge and interests to the activities of the nursery including signposting to relevant services, agencies and training opportunities</w:t>
      </w:r>
    </w:p>
    <w:p w14:paraId="2FF449FC"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Inform all parents of the systems for registering queries, compliments, complaints or suggestions, and to check that these systems are understood by parents</w:t>
      </w:r>
    </w:p>
    <w:p w14:paraId="49C71486"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 xml:space="preserve">Make sure all parents have access to our written complaints </w:t>
      </w:r>
      <w:proofErr w:type="gramStart"/>
      <w:r w:rsidRPr="0016098D">
        <w:rPr>
          <w:rFonts w:ascii="Calibri" w:hAnsi="Calibri" w:cs="Calibri"/>
        </w:rPr>
        <w:t>procedure</w:t>
      </w:r>
      <w:proofErr w:type="gramEnd"/>
    </w:p>
    <w:p w14:paraId="756B398F"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Share information about the Early Years Foundation Stage, young children's learning in the nursery, how parents can further support learning at home and where they can access further information</w:t>
      </w:r>
    </w:p>
    <w:p w14:paraId="2D8C1DD5"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Provide a written contract between the parent(s) and the nursery regarding conditions of acceptance and arrangements for payment</w:t>
      </w:r>
    </w:p>
    <w:p w14:paraId="73614A05"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Respect the family’s religious and cultural backgrounds and beliefs and accommodate any special requirements wherever possible and practical to do so</w:t>
      </w:r>
    </w:p>
    <w:p w14:paraId="76619341"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Inform parents how the nursery supports children with special educational needs and disabilities</w:t>
      </w:r>
    </w:p>
    <w:p w14:paraId="185B251E" w14:textId="77777777" w:rsidR="00577B60" w:rsidRPr="0016098D" w:rsidRDefault="00577B60" w:rsidP="00577B60">
      <w:pPr>
        <w:numPr>
          <w:ilvl w:val="0"/>
          <w:numId w:val="1"/>
        </w:numPr>
        <w:jc w:val="both"/>
        <w:rPr>
          <w:rFonts w:ascii="Calibri" w:hAnsi="Calibri" w:cs="Calibri"/>
        </w:rPr>
      </w:pPr>
      <w:r w:rsidRPr="0016098D">
        <w:rPr>
          <w:rFonts w:ascii="Calibri" w:hAnsi="Calibri" w:cs="Calibri"/>
        </w:rPr>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14:paraId="7BABB727" w14:textId="77777777" w:rsidR="00577B60" w:rsidRPr="0016098D" w:rsidRDefault="00577B60" w:rsidP="00577B60">
      <w:pPr>
        <w:ind w:left="360"/>
        <w:jc w:val="both"/>
        <w:rPr>
          <w:rFonts w:ascii="Calibri" w:hAnsi="Calibri" w:cs="Calibri"/>
        </w:rPr>
      </w:pPr>
    </w:p>
    <w:p w14:paraId="059E4969" w14:textId="77777777" w:rsidR="00577B60" w:rsidRPr="0016098D" w:rsidRDefault="00577B60" w:rsidP="00577B6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77B60" w:rsidRPr="0016098D" w14:paraId="028A5497" w14:textId="77777777" w:rsidTr="00BF1A7E">
        <w:trPr>
          <w:jc w:val="center"/>
        </w:trPr>
        <w:tc>
          <w:tcPr>
            <w:tcW w:w="2943" w:type="dxa"/>
            <w:tcBorders>
              <w:top w:val="single" w:sz="4" w:space="0" w:color="000000"/>
            </w:tcBorders>
            <w:vAlign w:val="center"/>
          </w:tcPr>
          <w:bookmarkEnd w:id="1"/>
          <w:p w14:paraId="2472E689" w14:textId="77777777" w:rsidR="00577B60" w:rsidRPr="0016098D" w:rsidRDefault="00577B60"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6702E1BF" w14:textId="77777777" w:rsidR="00577B60" w:rsidRPr="0016098D" w:rsidRDefault="00577B60"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749B3D44" w14:textId="77777777" w:rsidR="00577B60" w:rsidRPr="0016098D" w:rsidRDefault="00577B60"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577B60" w:rsidRPr="0016098D" w14:paraId="7B4ACA33" w14:textId="77777777" w:rsidTr="00BF1A7E">
        <w:trPr>
          <w:jc w:val="center"/>
        </w:trPr>
        <w:tc>
          <w:tcPr>
            <w:tcW w:w="2943" w:type="dxa"/>
            <w:vAlign w:val="center"/>
          </w:tcPr>
          <w:p w14:paraId="0FDBD423" w14:textId="77777777" w:rsidR="00577B60" w:rsidRPr="0016098D" w:rsidRDefault="00577B60"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7F660DCB" w14:textId="77777777" w:rsidR="00577B60" w:rsidRPr="0016098D" w:rsidRDefault="00577B60"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092C15BE" w14:textId="77777777" w:rsidR="00577B60" w:rsidRPr="0016098D" w:rsidRDefault="00577B60"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61FDB871"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58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60"/>
    <w:rsid w:val="00577B60"/>
    <w:rsid w:val="007F7DBC"/>
    <w:rsid w:val="00B9189B"/>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4D6D"/>
  <w15:chartTrackingRefBased/>
  <w15:docId w15:val="{4318EE05-07CF-4D82-BD02-4636B4AB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6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77B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577B60"/>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577B60"/>
    <w:rPr>
      <w:i/>
      <w:sz w:val="20"/>
    </w:rPr>
  </w:style>
  <w:style w:type="character" w:customStyle="1" w:styleId="Heading1Char">
    <w:name w:val="Heading 1 Char"/>
    <w:basedOn w:val="DefaultParagraphFont"/>
    <w:link w:val="Heading1"/>
    <w:uiPriority w:val="9"/>
    <w:rsid w:val="00577B60"/>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2023-09-06T11:29:00Z</dcterms:created>
  <dcterms:modified xsi:type="dcterms:W3CDTF">2024-03-24T15:48:00Z</dcterms:modified>
</cp:coreProperties>
</file>